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6090F" w:rsidRPr="00166EC5" w:rsidRDefault="00F85FD4">
      <w:pPr>
        <w:spacing w:after="60" w:line="240" w:lineRule="auto"/>
        <w:jc w:val="both"/>
        <w:rPr>
          <w:rFonts w:asciiTheme="minorHAnsi" w:eastAsia="Merriweather" w:hAnsiTheme="minorHAnsi" w:cstheme="minorHAnsi"/>
          <w:b/>
          <w:color w:val="auto"/>
        </w:rPr>
      </w:pPr>
      <w:bookmarkStart w:id="0" w:name="_gjdgxs" w:colFirst="0" w:colLast="0"/>
      <w:bookmarkStart w:id="1" w:name="_GoBack"/>
      <w:bookmarkEnd w:id="0"/>
      <w:bookmarkEnd w:id="1"/>
      <w:r w:rsidRPr="00166EC5">
        <w:rPr>
          <w:rFonts w:asciiTheme="minorHAnsi" w:eastAsia="Merriweather" w:hAnsiTheme="minorHAnsi" w:cstheme="minorHAnsi"/>
          <w:b/>
          <w:color w:val="auto"/>
        </w:rPr>
        <w:t xml:space="preserve">Annex 1. </w:t>
      </w:r>
      <w:r w:rsidR="00E0377B" w:rsidRPr="00166EC5">
        <w:rPr>
          <w:rFonts w:asciiTheme="minorHAnsi" w:eastAsia="Merriweather" w:hAnsiTheme="minorHAnsi" w:cstheme="minorHAnsi"/>
          <w:b/>
          <w:color w:val="auto"/>
        </w:rPr>
        <w:t>Authorization Standards for Higher Education Institutions</w:t>
      </w:r>
    </w:p>
    <w:p w:rsidR="0086090F" w:rsidRPr="00166EC5" w:rsidRDefault="00E0377B" w:rsidP="00166EC5">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 goal of higher education institutions</w:t>
      </w:r>
      <w:r w:rsidR="0017792B"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 xml:space="preserve"> (HEI) authorization standards is to </w:t>
      </w:r>
      <w:r w:rsidR="004C1C40" w:rsidRPr="00166EC5">
        <w:rPr>
          <w:rFonts w:asciiTheme="minorHAnsi" w:eastAsia="Merriweather" w:hAnsiTheme="minorHAnsi" w:cstheme="minorHAnsi"/>
          <w:color w:val="auto"/>
        </w:rPr>
        <w:t xml:space="preserve">promote </w:t>
      </w:r>
      <w:r w:rsidRPr="00166EC5">
        <w:rPr>
          <w:rFonts w:asciiTheme="minorHAnsi" w:eastAsia="Merriweather" w:hAnsiTheme="minorHAnsi" w:cstheme="minorHAnsi"/>
          <w:color w:val="auto"/>
        </w:rPr>
        <w:t>ed</w:t>
      </w:r>
      <w:r w:rsidR="00095482" w:rsidRPr="00166EC5">
        <w:rPr>
          <w:rFonts w:asciiTheme="minorHAnsi" w:eastAsia="Merriweather" w:hAnsiTheme="minorHAnsi" w:cstheme="minorHAnsi"/>
          <w:color w:val="auto"/>
        </w:rPr>
        <w:t xml:space="preserve">ucational quality development </w:t>
      </w:r>
      <w:r w:rsidR="004C1C40" w:rsidRPr="00166EC5">
        <w:rPr>
          <w:rFonts w:asciiTheme="minorHAnsi" w:eastAsia="Merriweather" w:hAnsiTheme="minorHAnsi" w:cstheme="minorHAnsi"/>
          <w:color w:val="auto"/>
        </w:rPr>
        <w:t>at</w:t>
      </w:r>
      <w:r w:rsidRPr="00166EC5">
        <w:rPr>
          <w:rFonts w:asciiTheme="minorHAnsi" w:eastAsia="Merriweather" w:hAnsiTheme="minorHAnsi" w:cstheme="minorHAnsi"/>
          <w:color w:val="auto"/>
        </w:rPr>
        <w:t xml:space="preserve"> HEIs and to ensure student centered learning environment. </w:t>
      </w:r>
    </w:p>
    <w:p w:rsidR="0086090F" w:rsidRPr="00166EC5" w:rsidRDefault="00E0377B" w:rsidP="00166EC5">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Standards of authorization for HEIs comply with Georgia’s higher education goals and European Higher Education Area (EHEA) requirements. The standards aim to</w:t>
      </w:r>
      <w:r w:rsidR="00095482" w:rsidRPr="00166EC5">
        <w:rPr>
          <w:rFonts w:asciiTheme="minorHAnsi" w:eastAsia="Merriweather" w:hAnsiTheme="minorHAnsi" w:cstheme="minorHAnsi"/>
          <w:color w:val="auto"/>
        </w:rPr>
        <w:t xml:space="preserve"> </w:t>
      </w:r>
      <w:r w:rsidRPr="00166EC5">
        <w:rPr>
          <w:rFonts w:asciiTheme="minorHAnsi" w:eastAsia="Merriweather" w:hAnsiTheme="minorHAnsi" w:cstheme="minorHAnsi"/>
          <w:color w:val="auto"/>
        </w:rPr>
        <w:t xml:space="preserve">fully assess the institution, including its resources, regulations, carried out, current and planned activities, </w:t>
      </w:r>
      <w:r w:rsidR="004C1C40" w:rsidRPr="00166EC5">
        <w:rPr>
          <w:rFonts w:asciiTheme="minorHAnsi" w:eastAsia="Merriweather" w:hAnsiTheme="minorHAnsi" w:cstheme="minorHAnsi"/>
          <w:color w:val="auto"/>
        </w:rPr>
        <w:t xml:space="preserve">results </w:t>
      </w:r>
      <w:r w:rsidRPr="00166EC5">
        <w:rPr>
          <w:rFonts w:asciiTheme="minorHAnsi" w:eastAsia="Merriweather" w:hAnsiTheme="minorHAnsi" w:cstheme="minorHAnsi"/>
          <w:color w:val="auto"/>
        </w:rPr>
        <w:t xml:space="preserve">achieved and </w:t>
      </w:r>
      <w:r w:rsidR="004C1C40" w:rsidRPr="00166EC5">
        <w:rPr>
          <w:rFonts w:asciiTheme="minorHAnsi" w:eastAsia="Merriweather" w:hAnsiTheme="minorHAnsi" w:cstheme="minorHAnsi"/>
          <w:color w:val="auto"/>
        </w:rPr>
        <w:t xml:space="preserve">feasibility </w:t>
      </w:r>
      <w:r w:rsidRPr="00166EC5">
        <w:rPr>
          <w:rFonts w:asciiTheme="minorHAnsi" w:eastAsia="Merriweather" w:hAnsiTheme="minorHAnsi" w:cstheme="minorHAnsi"/>
          <w:color w:val="auto"/>
        </w:rPr>
        <w:t xml:space="preserve">to achieve intended goals (relevant planned activities, mechanisms for their implementation, and allocated resources). </w:t>
      </w:r>
    </w:p>
    <w:tbl>
      <w:tblPr>
        <w:tblStyle w:val="a"/>
        <w:tblW w:w="10246"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0"/>
        <w:gridCol w:w="4350"/>
        <w:gridCol w:w="3046"/>
      </w:tblGrid>
      <w:tr w:rsidR="00166EC5" w:rsidRPr="00166EC5">
        <w:tc>
          <w:tcPr>
            <w:tcW w:w="10246" w:type="dxa"/>
            <w:gridSpan w:val="3"/>
            <w:shd w:val="clear" w:color="auto" w:fill="BFBFBF"/>
          </w:tcPr>
          <w:p w:rsidR="0086090F" w:rsidRPr="00166EC5" w:rsidRDefault="00E0377B">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1. Mission and strategic development of HEI</w:t>
            </w:r>
          </w:p>
          <w:p w:rsidR="0086090F" w:rsidRPr="00166EC5" w:rsidRDefault="00E0377B" w:rsidP="004C1C40">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Mission statement of a HEI defines its </w:t>
            </w:r>
            <w:r w:rsidR="00095482" w:rsidRPr="00166EC5">
              <w:rPr>
                <w:rFonts w:asciiTheme="minorHAnsi" w:eastAsia="Merriweather" w:hAnsiTheme="minorHAnsi" w:cstheme="minorHAnsi"/>
                <w:b/>
                <w:color w:val="auto"/>
              </w:rPr>
              <w:t>role and place within higher education area and broader society. Directions for strategic development</w:t>
            </w:r>
            <w:r w:rsidR="00AA7DCF" w:rsidRPr="00166EC5">
              <w:rPr>
                <w:rFonts w:asciiTheme="minorHAnsi" w:eastAsia="Merriweather" w:hAnsiTheme="minorHAnsi" w:cstheme="minorHAnsi"/>
                <w:b/>
                <w:color w:val="auto"/>
              </w:rPr>
              <w:t xml:space="preserve"> plan</w:t>
            </w:r>
            <w:r w:rsidR="00095482" w:rsidRPr="00166EC5">
              <w:rPr>
                <w:rFonts w:asciiTheme="minorHAnsi" w:eastAsia="Merriweather" w:hAnsiTheme="minorHAnsi" w:cstheme="minorHAnsi"/>
                <w:b/>
                <w:color w:val="auto"/>
              </w:rPr>
              <w:t xml:space="preserve"> of HEI corresponds with the mission of an institution, are based on the goals of the institution and describe means for achieving these goals.  </w:t>
            </w:r>
          </w:p>
        </w:tc>
      </w:tr>
      <w:tr w:rsidR="00166EC5" w:rsidRPr="00166EC5">
        <w:tc>
          <w:tcPr>
            <w:tcW w:w="2850" w:type="dxa"/>
            <w:tcBorders>
              <w:right w:val="single" w:sz="4" w:space="0" w:color="000000"/>
            </w:tcBorders>
            <w:shd w:val="clear" w:color="auto" w:fill="BFBFBF"/>
          </w:tcPr>
          <w:p w:rsidR="0086090F" w:rsidRPr="00166EC5" w:rsidRDefault="00E0377B">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Description</w:t>
            </w:r>
          </w:p>
        </w:tc>
        <w:tc>
          <w:tcPr>
            <w:tcW w:w="4350" w:type="dxa"/>
            <w:tcBorders>
              <w:left w:val="single" w:sz="4" w:space="0" w:color="000000"/>
              <w:right w:val="single" w:sz="4" w:space="0" w:color="000000"/>
            </w:tcBorders>
            <w:shd w:val="clear" w:color="auto" w:fill="BFBFBF"/>
          </w:tcPr>
          <w:p w:rsidR="0086090F" w:rsidRPr="00166EC5" w:rsidRDefault="00E0377B">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Evaluation Criteria</w:t>
            </w:r>
          </w:p>
        </w:tc>
        <w:tc>
          <w:tcPr>
            <w:tcW w:w="3046" w:type="dxa"/>
            <w:tcBorders>
              <w:left w:val="single" w:sz="4" w:space="0" w:color="000000"/>
            </w:tcBorders>
            <w:shd w:val="clear" w:color="auto" w:fill="BFBFBF"/>
          </w:tcPr>
          <w:p w:rsidR="0086090F" w:rsidRPr="00166EC5" w:rsidRDefault="00E0377B">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Indicator/Evidence </w:t>
            </w:r>
          </w:p>
        </w:tc>
      </w:tr>
      <w:tr w:rsidR="00166EC5" w:rsidRPr="00166EC5">
        <w:tc>
          <w:tcPr>
            <w:tcW w:w="10246" w:type="dxa"/>
            <w:gridSpan w:val="3"/>
            <w:shd w:val="clear" w:color="auto" w:fill="FFFFFF"/>
          </w:tcPr>
          <w:p w:rsidR="0086090F" w:rsidRPr="00166EC5" w:rsidRDefault="00E0377B">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1.1 Mission of HEI</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Mission Statement of HEI corresponds to Georgia’s and European higher education goals, defines its role and place within higher education area and society, both locally and internationally. </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7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Mission Statement of HEI defines its role locally and</w:t>
            </w:r>
            <w:r w:rsidR="00227FBB" w:rsidRPr="00166EC5">
              <w:rPr>
                <w:rFonts w:asciiTheme="minorHAnsi" w:eastAsia="Merriweather" w:hAnsiTheme="minorHAnsi" w:cstheme="minorHAnsi"/>
                <w:color w:val="auto"/>
              </w:rPr>
              <w:t>/or</w:t>
            </w:r>
            <w:r w:rsidRPr="00166EC5">
              <w:rPr>
                <w:rFonts w:asciiTheme="minorHAnsi" w:eastAsia="Merriweather" w:hAnsiTheme="minorHAnsi" w:cstheme="minorHAnsi"/>
                <w:color w:val="auto"/>
              </w:rPr>
              <w:t xml:space="preserve"> internationally;</w:t>
            </w:r>
          </w:p>
          <w:p w:rsidR="0086090F" w:rsidRPr="00166EC5" w:rsidRDefault="00E0377B" w:rsidP="00191DBB">
            <w:pPr>
              <w:numPr>
                <w:ilvl w:val="0"/>
                <w:numId w:val="7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Mission Statement of HEI takes into consideration the role of higher education in developing active members of </w:t>
            </w:r>
            <w:r w:rsidR="004C1C40" w:rsidRPr="00166EC5">
              <w:rPr>
                <w:rFonts w:asciiTheme="minorHAnsi" w:eastAsia="Merriweather" w:hAnsiTheme="minorHAnsi" w:cstheme="minorHAnsi"/>
                <w:color w:val="auto"/>
              </w:rPr>
              <w:t xml:space="preserve">the </w:t>
            </w:r>
            <w:r w:rsidRPr="00166EC5">
              <w:rPr>
                <w:rFonts w:asciiTheme="minorHAnsi" w:eastAsia="Merriweather" w:hAnsiTheme="minorHAnsi" w:cstheme="minorHAnsi"/>
                <w:color w:val="auto"/>
              </w:rPr>
              <w:t xml:space="preserve">society, knowledge creation and dissemination, facilitating students personal development and ensuring </w:t>
            </w:r>
            <w:r w:rsidR="004C1C40" w:rsidRPr="00166EC5">
              <w:rPr>
                <w:rFonts w:asciiTheme="minorHAnsi" w:eastAsia="Merriweather" w:hAnsiTheme="minorHAnsi" w:cstheme="minorHAnsi"/>
                <w:color w:val="auto"/>
              </w:rPr>
              <w:t xml:space="preserve">their </w:t>
            </w:r>
            <w:r w:rsidRPr="00166EC5">
              <w:rPr>
                <w:rFonts w:asciiTheme="minorHAnsi" w:eastAsia="Merriweather" w:hAnsiTheme="minorHAnsi" w:cstheme="minorHAnsi"/>
                <w:color w:val="auto"/>
              </w:rPr>
              <w:t>competitive</w:t>
            </w:r>
            <w:r w:rsidR="004C1C40" w:rsidRPr="00166EC5">
              <w:rPr>
                <w:rFonts w:asciiTheme="minorHAnsi" w:eastAsia="Merriweather" w:hAnsiTheme="minorHAnsi" w:cstheme="minorHAnsi"/>
                <w:color w:val="auto"/>
              </w:rPr>
              <w:t>ness on</w:t>
            </w:r>
            <w:r w:rsidRPr="00166EC5">
              <w:rPr>
                <w:rFonts w:asciiTheme="minorHAnsi" w:eastAsia="Merriweather" w:hAnsiTheme="minorHAnsi" w:cstheme="minorHAnsi"/>
                <w:color w:val="auto"/>
              </w:rPr>
              <w:t xml:space="preserve"> </w:t>
            </w:r>
            <w:r w:rsidR="004C1C40" w:rsidRPr="00166EC5">
              <w:rPr>
                <w:rFonts w:asciiTheme="minorHAnsi" w:eastAsia="Merriweather" w:hAnsiTheme="minorHAnsi" w:cstheme="minorHAnsi"/>
                <w:color w:val="auto"/>
              </w:rPr>
              <w:t xml:space="preserve">the </w:t>
            </w:r>
            <w:r w:rsidRPr="00166EC5">
              <w:rPr>
                <w:rFonts w:asciiTheme="minorHAnsi" w:eastAsia="Merriweather" w:hAnsiTheme="minorHAnsi" w:cstheme="minorHAnsi"/>
                <w:color w:val="auto"/>
              </w:rPr>
              <w:t xml:space="preserve">labor market;   </w:t>
            </w:r>
          </w:p>
          <w:p w:rsidR="0086090F" w:rsidRPr="00166EC5" w:rsidRDefault="00E0377B" w:rsidP="00191DBB">
            <w:pPr>
              <w:numPr>
                <w:ilvl w:val="0"/>
                <w:numId w:val="7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Mission statement defines the characteristics of HEI based on its type and main directions of its work (profile);</w:t>
            </w:r>
          </w:p>
          <w:p w:rsidR="0086090F" w:rsidRPr="00166EC5" w:rsidRDefault="00E0377B" w:rsidP="00191DBB">
            <w:pPr>
              <w:numPr>
                <w:ilvl w:val="0"/>
                <w:numId w:val="7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Mission Statement is shared by the community of the institution. </w:t>
            </w:r>
          </w:p>
        </w:tc>
        <w:tc>
          <w:tcPr>
            <w:tcW w:w="3046" w:type="dxa"/>
          </w:tcPr>
          <w:p w:rsidR="0086090F" w:rsidRPr="00166EC5" w:rsidRDefault="00E0377B" w:rsidP="00191DBB">
            <w:pPr>
              <w:numPr>
                <w:ilvl w:val="0"/>
                <w:numId w:val="2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Mission Statement of the institution;</w:t>
            </w:r>
          </w:p>
          <w:p w:rsidR="0086090F" w:rsidRPr="00166EC5" w:rsidRDefault="00E0377B" w:rsidP="00191DBB">
            <w:pPr>
              <w:numPr>
                <w:ilvl w:val="0"/>
                <w:numId w:val="2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1.2 Strategic Development</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w:t>
            </w:r>
            <w:r w:rsidR="004C1C40" w:rsidRPr="00166EC5">
              <w:rPr>
                <w:rFonts w:asciiTheme="minorHAnsi" w:eastAsia="Merriweather" w:hAnsiTheme="minorHAnsi" w:cstheme="minorHAnsi"/>
                <w:color w:val="auto"/>
              </w:rPr>
              <w:t xml:space="preserve">a strategic development </w:t>
            </w:r>
            <w:r w:rsidRPr="00166EC5">
              <w:rPr>
                <w:rFonts w:asciiTheme="minorHAnsi" w:eastAsia="Merriweather" w:hAnsiTheme="minorHAnsi" w:cstheme="minorHAnsi"/>
                <w:color w:val="auto"/>
              </w:rPr>
              <w:t xml:space="preserve">(7-year) and </w:t>
            </w:r>
            <w:r w:rsidR="004C1C40" w:rsidRPr="00166EC5">
              <w:rPr>
                <w:rFonts w:asciiTheme="minorHAnsi" w:eastAsia="Merriweather" w:hAnsiTheme="minorHAnsi" w:cstheme="minorHAnsi"/>
                <w:color w:val="auto"/>
              </w:rPr>
              <w:t>an action plans</w:t>
            </w:r>
            <w:r w:rsidRPr="00166EC5">
              <w:rPr>
                <w:rFonts w:asciiTheme="minorHAnsi" w:eastAsia="Merriweather" w:hAnsiTheme="minorHAnsi" w:cstheme="minorHAnsi"/>
                <w:color w:val="auto"/>
              </w:rPr>
              <w:t xml:space="preserve"> (</w:t>
            </w:r>
            <w:r w:rsidR="004C1C40" w:rsidRPr="00166EC5">
              <w:rPr>
                <w:rFonts w:asciiTheme="minorHAnsi" w:eastAsia="Merriweather" w:hAnsiTheme="minorHAnsi" w:cstheme="minorHAnsi"/>
                <w:color w:val="auto"/>
              </w:rPr>
              <w:t>3</w:t>
            </w:r>
            <w:r w:rsidRPr="00166EC5">
              <w:rPr>
                <w:rFonts w:asciiTheme="minorHAnsi" w:eastAsia="Merriweather" w:hAnsiTheme="minorHAnsi" w:cstheme="minorHAnsi"/>
                <w:color w:val="auto"/>
              </w:rPr>
              <w:t>-year) in place.</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7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HEI’s strategic plan ensures the achievement of HEI goals;</w:t>
            </w:r>
          </w:p>
          <w:p w:rsidR="0086090F" w:rsidRPr="00166EC5" w:rsidRDefault="00E0377B" w:rsidP="00191DBB">
            <w:pPr>
              <w:numPr>
                <w:ilvl w:val="0"/>
                <w:numId w:val="7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HEI’s goals are based on its mission and priorities of its activities. They are achievable, time-bound, and measurable; </w:t>
            </w:r>
          </w:p>
          <w:p w:rsidR="0086090F" w:rsidRPr="00166EC5" w:rsidRDefault="00E0377B" w:rsidP="00191DBB">
            <w:pPr>
              <w:numPr>
                <w:ilvl w:val="0"/>
                <w:numId w:val="7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decides which strategic planning methodology to utilize while drafting its strateg</w:t>
            </w:r>
            <w:r w:rsidR="00604B49" w:rsidRPr="00166EC5">
              <w:rPr>
                <w:rFonts w:asciiTheme="minorHAnsi" w:eastAsia="Merriweather" w:hAnsiTheme="minorHAnsi" w:cstheme="minorHAnsi"/>
                <w:color w:val="auto"/>
              </w:rPr>
              <w:t>ic development</w:t>
            </w:r>
            <w:r w:rsidRPr="00166EC5">
              <w:rPr>
                <w:rFonts w:asciiTheme="minorHAnsi" w:eastAsia="Merriweather" w:hAnsiTheme="minorHAnsi" w:cstheme="minorHAnsi"/>
                <w:color w:val="auto"/>
              </w:rPr>
              <w:t xml:space="preserve"> and action plans;</w:t>
            </w:r>
          </w:p>
          <w:p w:rsidR="0086090F" w:rsidRPr="00166EC5" w:rsidRDefault="00E0377B" w:rsidP="00191DBB">
            <w:pPr>
              <w:numPr>
                <w:ilvl w:val="0"/>
                <w:numId w:val="7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Strategic planning is a participatory process that actively involves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students, employers and other stakeholders of an institution; </w:t>
            </w:r>
          </w:p>
          <w:p w:rsidR="0086090F" w:rsidRPr="00166EC5" w:rsidRDefault="00E0377B" w:rsidP="00191DBB">
            <w:pPr>
              <w:numPr>
                <w:ilvl w:val="0"/>
                <w:numId w:val="7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 strategic</w:t>
            </w:r>
            <w:r w:rsidR="00604B49" w:rsidRPr="00166EC5">
              <w:rPr>
                <w:rFonts w:asciiTheme="minorHAnsi" w:eastAsia="Merriweather" w:hAnsiTheme="minorHAnsi" w:cstheme="minorHAnsi"/>
                <w:color w:val="auto"/>
              </w:rPr>
              <w:t xml:space="preserve"> development</w:t>
            </w:r>
            <w:r w:rsidRPr="00166EC5">
              <w:rPr>
                <w:rFonts w:asciiTheme="minorHAnsi" w:eastAsia="Merriweather" w:hAnsiTheme="minorHAnsi" w:cstheme="minorHAnsi"/>
                <w:color w:val="auto"/>
              </w:rPr>
              <w:t xml:space="preserve"> plan and a</w:t>
            </w:r>
            <w:r w:rsidR="00604B49" w:rsidRPr="00166EC5">
              <w:rPr>
                <w:rFonts w:asciiTheme="minorHAnsi" w:eastAsia="Merriweather" w:hAnsiTheme="minorHAnsi" w:cstheme="minorHAnsi"/>
                <w:color w:val="auto"/>
              </w:rPr>
              <w:t>n</w:t>
            </w:r>
            <w:r w:rsidRPr="00166EC5">
              <w:rPr>
                <w:rFonts w:asciiTheme="minorHAnsi" w:eastAsia="Merriweather" w:hAnsiTheme="minorHAnsi" w:cstheme="minorHAnsi"/>
                <w:color w:val="auto"/>
              </w:rPr>
              <w:t xml:space="preserve"> action plan cover all aspects which are vital to the operation of an institution, including institutional development, quality assurance, planning and implementation of educational programmes, student body planning, research, arts and creative activities, human and material resources, </w:t>
            </w:r>
            <w:r w:rsidRPr="00166EC5">
              <w:rPr>
                <w:rFonts w:asciiTheme="minorHAnsi" w:eastAsia="Merriweather" w:hAnsiTheme="minorHAnsi" w:cstheme="minorHAnsi"/>
                <w:color w:val="auto"/>
              </w:rPr>
              <w:lastRenderedPageBreak/>
              <w:t>student services, infrastructure, etc. ;</w:t>
            </w:r>
          </w:p>
          <w:p w:rsidR="0086090F" w:rsidRPr="00166EC5" w:rsidRDefault="00E0377B" w:rsidP="00191DBB">
            <w:pPr>
              <w:numPr>
                <w:ilvl w:val="0"/>
                <w:numId w:val="7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An action </w:t>
            </w:r>
            <w:r w:rsidR="00604B49" w:rsidRPr="00166EC5">
              <w:rPr>
                <w:rFonts w:asciiTheme="minorHAnsi" w:eastAsia="Merriweather" w:hAnsiTheme="minorHAnsi" w:cstheme="minorHAnsi"/>
                <w:color w:val="auto"/>
              </w:rPr>
              <w:t>p</w:t>
            </w:r>
            <w:r w:rsidRPr="00166EC5">
              <w:rPr>
                <w:rFonts w:asciiTheme="minorHAnsi" w:eastAsia="Merriweather" w:hAnsiTheme="minorHAnsi" w:cstheme="minorHAnsi"/>
                <w:color w:val="auto"/>
              </w:rPr>
              <w:t xml:space="preserve">lan clearly describes future activities, sets timeframes for their implementation together with performance criteria and resources (material, financial, human) needed for their implementation. </w:t>
            </w:r>
          </w:p>
        </w:tc>
        <w:tc>
          <w:tcPr>
            <w:tcW w:w="3046" w:type="dxa"/>
          </w:tcPr>
          <w:p w:rsidR="0086090F" w:rsidRPr="00166EC5" w:rsidRDefault="00604B49" w:rsidP="00191DBB">
            <w:pPr>
              <w:numPr>
                <w:ilvl w:val="0"/>
                <w:numId w:val="6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Strategic development</w:t>
            </w:r>
            <w:r w:rsidR="00E0377B" w:rsidRPr="00166EC5">
              <w:rPr>
                <w:rFonts w:asciiTheme="minorHAnsi" w:eastAsia="Merriweather" w:hAnsiTheme="minorHAnsi" w:cstheme="minorHAnsi"/>
                <w:color w:val="auto"/>
              </w:rPr>
              <w:t xml:space="preserve"> (7-year) and </w:t>
            </w:r>
            <w:r w:rsidRPr="00166EC5">
              <w:rPr>
                <w:rFonts w:asciiTheme="minorHAnsi" w:eastAsia="Merriweather" w:hAnsiTheme="minorHAnsi" w:cstheme="minorHAnsi"/>
                <w:color w:val="auto"/>
              </w:rPr>
              <w:t>action</w:t>
            </w:r>
            <w:r w:rsidR="00E0377B" w:rsidRPr="00166EC5">
              <w:rPr>
                <w:rFonts w:asciiTheme="minorHAnsi" w:eastAsia="Merriweather" w:hAnsiTheme="minorHAnsi" w:cstheme="minorHAnsi"/>
                <w:color w:val="auto"/>
              </w:rPr>
              <w:t xml:space="preserve"> (</w:t>
            </w:r>
            <w:r w:rsidRPr="00166EC5">
              <w:rPr>
                <w:rFonts w:asciiTheme="minorHAnsi" w:eastAsia="Merriweather" w:hAnsiTheme="minorHAnsi" w:cstheme="minorHAnsi"/>
                <w:color w:val="auto"/>
              </w:rPr>
              <w:t>3</w:t>
            </w:r>
            <w:r w:rsidR="00E0377B" w:rsidRPr="00166EC5">
              <w:rPr>
                <w:rFonts w:asciiTheme="minorHAnsi" w:eastAsia="Merriweather" w:hAnsiTheme="minorHAnsi" w:cstheme="minorHAnsi"/>
                <w:color w:val="auto"/>
              </w:rPr>
              <w:t>-year) plans;</w:t>
            </w:r>
          </w:p>
          <w:p w:rsidR="0086090F" w:rsidRPr="00166EC5" w:rsidRDefault="00E0377B" w:rsidP="00191DBB">
            <w:pPr>
              <w:numPr>
                <w:ilvl w:val="0"/>
                <w:numId w:val="6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Strategic planning methodology;</w:t>
            </w:r>
          </w:p>
          <w:p w:rsidR="0086090F" w:rsidRPr="00166EC5" w:rsidRDefault="00E0377B" w:rsidP="00191DBB">
            <w:pPr>
              <w:numPr>
                <w:ilvl w:val="0"/>
                <w:numId w:val="6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contributes to the social development of the country, shares with the society the knowledge gathered in the institution, and facilitates lifelong learning. </w:t>
            </w: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contributes to the development of</w:t>
            </w:r>
            <w:r w:rsidR="00604B49" w:rsidRPr="00166EC5">
              <w:rPr>
                <w:rFonts w:asciiTheme="minorHAnsi" w:eastAsia="Merriweather" w:hAnsiTheme="minorHAnsi" w:cstheme="minorHAnsi"/>
                <w:color w:val="auto"/>
              </w:rPr>
              <w:t xml:space="preserve"> the society </w:t>
            </w:r>
            <w:r w:rsidRPr="00166EC5">
              <w:rPr>
                <w:rFonts w:asciiTheme="minorHAnsi" w:eastAsia="Merriweather" w:hAnsiTheme="minorHAnsi" w:cstheme="minorHAnsi"/>
                <w:color w:val="auto"/>
              </w:rPr>
              <w:t xml:space="preserve"> and knowledge dissemination by planning and implementing the following activities: social, cultural, economic, environmental and other programmes and events; </w:t>
            </w:r>
            <w:r w:rsidR="00604B49" w:rsidRPr="00166EC5">
              <w:rPr>
                <w:rFonts w:asciiTheme="minorHAnsi" w:eastAsia="Merriweather" w:hAnsiTheme="minorHAnsi" w:cstheme="minorHAnsi"/>
                <w:color w:val="auto"/>
              </w:rPr>
              <w:t xml:space="preserve">activities </w:t>
            </w:r>
            <w:r w:rsidRPr="00166EC5">
              <w:rPr>
                <w:rFonts w:asciiTheme="minorHAnsi" w:eastAsia="Merriweather" w:hAnsiTheme="minorHAnsi" w:cstheme="minorHAnsi"/>
                <w:color w:val="auto"/>
              </w:rPr>
              <w:t xml:space="preserve">facilitating lifelong learning; HEI’s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participates in the discussion of important social issues, offers expert and consultation services, and conducts research for different institutions. </w:t>
            </w:r>
          </w:p>
        </w:tc>
        <w:tc>
          <w:tcPr>
            <w:tcW w:w="3046" w:type="dxa"/>
          </w:tcPr>
          <w:p w:rsidR="0086090F" w:rsidRPr="00166EC5" w:rsidRDefault="00E0377B" w:rsidP="00191DBB">
            <w:pPr>
              <w:numPr>
                <w:ilvl w:val="0"/>
                <w:numId w:val="43"/>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Planned and implemented activities;</w:t>
            </w:r>
          </w:p>
          <w:p w:rsidR="0086090F" w:rsidRPr="00166EC5" w:rsidRDefault="00E0377B" w:rsidP="00191DBB">
            <w:pPr>
              <w:numPr>
                <w:ilvl w:val="0"/>
                <w:numId w:val="43"/>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Survey results;</w:t>
            </w:r>
          </w:p>
          <w:p w:rsidR="0086090F" w:rsidRPr="00166EC5" w:rsidRDefault="00E0377B" w:rsidP="00191DBB">
            <w:pPr>
              <w:numPr>
                <w:ilvl w:val="0"/>
                <w:numId w:val="43"/>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86090F" w:rsidRPr="00166EC5" w:rsidRDefault="00E0377B" w:rsidP="004D522A">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w:t>
            </w:r>
            <w:r w:rsidR="004D522A" w:rsidRPr="00166EC5">
              <w:rPr>
                <w:rFonts w:asciiTheme="minorHAnsi" w:eastAsia="Merriweather" w:hAnsiTheme="minorHAnsi" w:cstheme="minorHAnsi"/>
                <w:color w:val="auto"/>
              </w:rPr>
              <w:t xml:space="preserve">monitors </w:t>
            </w:r>
            <w:r w:rsidRPr="00166EC5">
              <w:rPr>
                <w:rFonts w:asciiTheme="minorHAnsi" w:eastAsia="Merriweather" w:hAnsiTheme="minorHAnsi" w:cstheme="minorHAnsi"/>
                <w:color w:val="auto"/>
              </w:rPr>
              <w:t xml:space="preserve">implementation of strategic and action plans, and duly acts on </w:t>
            </w:r>
            <w:r w:rsidR="004D522A" w:rsidRPr="00166EC5">
              <w:rPr>
                <w:rFonts w:asciiTheme="minorHAnsi" w:eastAsia="Merriweather" w:hAnsiTheme="minorHAnsi" w:cstheme="minorHAnsi"/>
                <w:color w:val="auto"/>
              </w:rPr>
              <w:t xml:space="preserve">monitoring </w:t>
            </w:r>
            <w:r w:rsidRPr="00166EC5">
              <w:rPr>
                <w:rFonts w:asciiTheme="minorHAnsi" w:eastAsia="Merriweather" w:hAnsiTheme="minorHAnsi" w:cstheme="minorHAnsi"/>
                <w:color w:val="auto"/>
              </w:rPr>
              <w:t>results.</w:t>
            </w:r>
          </w:p>
        </w:tc>
        <w:tc>
          <w:tcPr>
            <w:tcW w:w="4350" w:type="dxa"/>
          </w:tcPr>
          <w:p w:rsidR="0086090F" w:rsidRPr="00166EC5" w:rsidRDefault="00E0377B" w:rsidP="004D522A">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 accordance with set rules and procedures, HEI monitors an implementation of strategic and action plans, and when necessary, duly acts on </w:t>
            </w:r>
            <w:r w:rsidR="004D522A" w:rsidRPr="00166EC5">
              <w:rPr>
                <w:rFonts w:asciiTheme="minorHAnsi" w:eastAsia="Merriweather" w:hAnsiTheme="minorHAnsi" w:cstheme="minorHAnsi"/>
                <w:color w:val="auto"/>
              </w:rPr>
              <w:t xml:space="preserve">monitoring </w:t>
            </w:r>
            <w:r w:rsidRPr="00166EC5">
              <w:rPr>
                <w:rFonts w:asciiTheme="minorHAnsi" w:eastAsia="Merriweather" w:hAnsiTheme="minorHAnsi" w:cstheme="minorHAnsi"/>
                <w:color w:val="auto"/>
              </w:rPr>
              <w:t>results.</w:t>
            </w:r>
          </w:p>
        </w:tc>
        <w:tc>
          <w:tcPr>
            <w:tcW w:w="3046" w:type="dxa"/>
          </w:tcPr>
          <w:p w:rsidR="0086090F" w:rsidRPr="00166EC5" w:rsidRDefault="00E0377B" w:rsidP="00191DBB">
            <w:pPr>
              <w:numPr>
                <w:ilvl w:val="0"/>
                <w:numId w:val="65"/>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Mechanisms for monitoring </w:t>
            </w:r>
            <w:r w:rsidR="004D522A" w:rsidRPr="00166EC5">
              <w:rPr>
                <w:rFonts w:asciiTheme="minorHAnsi" w:eastAsia="Merriweather" w:hAnsiTheme="minorHAnsi" w:cstheme="minorHAnsi"/>
                <w:color w:val="auto"/>
              </w:rPr>
              <w:t>strategic and action plans;</w:t>
            </w:r>
          </w:p>
          <w:p w:rsidR="004D522A" w:rsidRPr="00166EC5" w:rsidRDefault="001A7B07" w:rsidP="00191DBB">
            <w:pPr>
              <w:numPr>
                <w:ilvl w:val="0"/>
                <w:numId w:val="65"/>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Annual reports </w:t>
            </w:r>
            <w:r w:rsidR="004D522A" w:rsidRPr="00166EC5">
              <w:rPr>
                <w:rFonts w:asciiTheme="minorHAnsi" w:eastAsia="Merriweather" w:hAnsiTheme="minorHAnsi" w:cstheme="minorHAnsi"/>
                <w:color w:val="auto"/>
              </w:rPr>
              <w:t>of HEI</w:t>
            </w:r>
          </w:p>
          <w:p w:rsidR="0086090F" w:rsidRPr="00166EC5" w:rsidRDefault="00E0377B" w:rsidP="004D522A">
            <w:pPr>
              <w:numPr>
                <w:ilvl w:val="0"/>
                <w:numId w:val="65"/>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Responding to the results of </w:t>
            </w:r>
            <w:r w:rsidR="004D522A" w:rsidRPr="00166EC5">
              <w:rPr>
                <w:rFonts w:asciiTheme="minorHAnsi" w:eastAsia="Merriweather" w:hAnsiTheme="minorHAnsi" w:cstheme="minorHAnsi"/>
                <w:color w:val="auto"/>
              </w:rPr>
              <w:t>monitoring;</w:t>
            </w:r>
          </w:p>
        </w:tc>
      </w:tr>
      <w:tr w:rsidR="00166EC5" w:rsidRPr="00166EC5" w:rsidTr="00166EC5">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2. Organizational structure and management of HEI</w:t>
            </w:r>
          </w:p>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Organizational structure and management of the HEI is based on best practices of the educational sector, meaning effective use of management and quality assurance mechanisms in the management process. This approach ensures implementation of strategic plan, integration of quality assurance function into management process, and promotes principles of integrity and ethics.  </w:t>
            </w:r>
          </w:p>
        </w:tc>
      </w:tr>
      <w:tr w:rsidR="00166EC5" w:rsidRPr="00166EC5" w:rsidTr="00166EC5">
        <w:tc>
          <w:tcPr>
            <w:tcW w:w="2850" w:type="dxa"/>
            <w:tcBorders>
              <w:right w:val="single" w:sz="4" w:space="0" w:color="000000"/>
            </w:tcBorders>
            <w:shd w:val="clear" w:color="auto" w:fill="BFBFBF"/>
          </w:tcPr>
          <w:p w:rsidR="00166EC5" w:rsidRPr="00166EC5" w:rsidRDefault="00166EC5" w:rsidP="00166EC5">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Description</w:t>
            </w:r>
          </w:p>
        </w:tc>
        <w:tc>
          <w:tcPr>
            <w:tcW w:w="4350" w:type="dxa"/>
            <w:tcBorders>
              <w:left w:val="single" w:sz="4" w:space="0" w:color="000000"/>
              <w:right w:val="single" w:sz="4" w:space="0" w:color="000000"/>
            </w:tcBorders>
            <w:shd w:val="clear" w:color="auto" w:fill="BFBFBF"/>
          </w:tcPr>
          <w:p w:rsidR="00166EC5" w:rsidRPr="00166EC5" w:rsidRDefault="00166EC5" w:rsidP="00166EC5">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Evaluation Criteria</w:t>
            </w:r>
          </w:p>
        </w:tc>
        <w:tc>
          <w:tcPr>
            <w:tcW w:w="3046" w:type="dxa"/>
            <w:tcBorders>
              <w:left w:val="single" w:sz="4" w:space="0" w:color="000000"/>
            </w:tcBorders>
            <w:shd w:val="clear" w:color="auto" w:fill="BFBFBF"/>
          </w:tcPr>
          <w:p w:rsidR="00166EC5" w:rsidRPr="00166EC5" w:rsidRDefault="00166EC5" w:rsidP="00166EC5">
            <w:pPr>
              <w:spacing w:after="60" w:line="240" w:lineRule="auto"/>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Indicator/Evidence </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2.1 Organizational structure and management</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Organizational structure of HEI ensures implementation of goals and activities described in its strategic plan.</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7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Organizational structure of the institution ensures effective implementation of activities defined in its strategic plan, and achievement of its goals. </w:t>
            </w:r>
          </w:p>
          <w:p w:rsidR="0086090F" w:rsidRPr="00166EC5" w:rsidRDefault="00E0377B" w:rsidP="00191DBB">
            <w:pPr>
              <w:numPr>
                <w:ilvl w:val="0"/>
                <w:numId w:val="7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Functions and responsibilities of structural units of the institution are clearly defined and divided. Structural units implement their functions effectively and in a coordinated manner. </w:t>
            </w:r>
          </w:p>
        </w:tc>
        <w:tc>
          <w:tcPr>
            <w:tcW w:w="3046" w:type="dxa"/>
          </w:tcPr>
          <w:p w:rsidR="0086090F" w:rsidRPr="00166EC5" w:rsidRDefault="00E0377B" w:rsidP="00191DBB">
            <w:pPr>
              <w:numPr>
                <w:ilvl w:val="0"/>
                <w:numId w:val="1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Structure of the HEI;</w:t>
            </w:r>
          </w:p>
          <w:p w:rsidR="0086090F" w:rsidRPr="00166EC5" w:rsidRDefault="00E0377B" w:rsidP="00191DBB">
            <w:pPr>
              <w:numPr>
                <w:ilvl w:val="0"/>
                <w:numId w:val="1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Functions of structural units of the institution;</w:t>
            </w:r>
          </w:p>
          <w:p w:rsidR="0086090F" w:rsidRPr="00166EC5" w:rsidRDefault="00E0377B" w:rsidP="00191DBB">
            <w:pPr>
              <w:numPr>
                <w:ilvl w:val="0"/>
                <w:numId w:val="1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Procedures for election/appointment of the management bodies of HEI are transparent, equitable, and in line with legislation. </w:t>
            </w:r>
          </w:p>
        </w:tc>
        <w:tc>
          <w:tcPr>
            <w:tcW w:w="4350" w:type="dxa"/>
          </w:tcPr>
          <w:p w:rsidR="0086090F" w:rsidRPr="00166EC5" w:rsidRDefault="00E0377B" w:rsidP="00191DBB">
            <w:pPr>
              <w:numPr>
                <w:ilvl w:val="0"/>
                <w:numId w:val="3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should ensure that election/appointment to the management bodies of the institution take place accordance to predefined requirements, and  if needed, based on the discussion of candidates’ vision and plans;</w:t>
            </w:r>
          </w:p>
          <w:p w:rsidR="0086090F" w:rsidRPr="00166EC5" w:rsidRDefault="00E0377B" w:rsidP="00191DBB">
            <w:pPr>
              <w:numPr>
                <w:ilvl w:val="0"/>
                <w:numId w:val="3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procedure for election/appointment of the management bodies of HEI should be approved, transparent, equitable, and in line with legislation. </w:t>
            </w:r>
          </w:p>
        </w:tc>
        <w:tc>
          <w:tcPr>
            <w:tcW w:w="3046" w:type="dxa"/>
          </w:tcPr>
          <w:p w:rsidR="0086090F" w:rsidRPr="00166EC5" w:rsidRDefault="00E0377B" w:rsidP="00191DBB">
            <w:pPr>
              <w:numPr>
                <w:ilvl w:val="0"/>
                <w:numId w:val="2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Regulations and procedures for election/appointment to the management bodies;</w:t>
            </w:r>
          </w:p>
          <w:p w:rsidR="0086090F" w:rsidRPr="00166EC5" w:rsidRDefault="00E0377B" w:rsidP="00191DBB">
            <w:pPr>
              <w:numPr>
                <w:ilvl w:val="0"/>
                <w:numId w:val="2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HEI’s Leadership/Management body ensures effective management of the activities of the institution. </w:t>
            </w:r>
          </w:p>
        </w:tc>
        <w:tc>
          <w:tcPr>
            <w:tcW w:w="4350" w:type="dxa"/>
          </w:tcPr>
          <w:p w:rsidR="0086090F" w:rsidRPr="00166EC5" w:rsidRDefault="00E0377B" w:rsidP="00191DBB">
            <w:pPr>
              <w:numPr>
                <w:ilvl w:val="0"/>
                <w:numId w:val="1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Decisions of the management body related to academic, scientific and administrative issues, are made in timely and effective manner;</w:t>
            </w:r>
          </w:p>
          <w:p w:rsidR="0086090F" w:rsidRPr="00166EC5" w:rsidRDefault="00E0377B" w:rsidP="00191DBB">
            <w:pPr>
              <w:numPr>
                <w:ilvl w:val="0"/>
                <w:numId w:val="1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Regulations for document processing within the institution correspond to the established legislation;</w:t>
            </w:r>
          </w:p>
          <w:p w:rsidR="0086090F" w:rsidRPr="00166EC5" w:rsidRDefault="00E0377B" w:rsidP="00191DBB">
            <w:pPr>
              <w:numPr>
                <w:ilvl w:val="0"/>
                <w:numId w:val="1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management uses modern technologies, including electronic document processing system; </w:t>
            </w:r>
          </w:p>
          <w:p w:rsidR="00E01B3D" w:rsidRPr="00166EC5" w:rsidRDefault="00E0377B" w:rsidP="00191DBB">
            <w:pPr>
              <w:numPr>
                <w:ilvl w:val="0"/>
                <w:numId w:val="1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maintains registry of educational institutions, as described in current legislation.  </w:t>
            </w:r>
          </w:p>
          <w:p w:rsidR="0086090F" w:rsidRPr="00166EC5" w:rsidRDefault="001E43A4" w:rsidP="0017792B">
            <w:pPr>
              <w:numPr>
                <w:ilvl w:val="0"/>
                <w:numId w:val="1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To ensure the business continuity of all major processes taking place at the institution, HEI has a plan, which ensures continuity of all major business processes taking place at the institution. The plan takes into account all possible risks, mechanism for</w:t>
            </w:r>
            <w:r w:rsidR="00320B0F" w:rsidRPr="00166EC5">
              <w:rPr>
                <w:rFonts w:asciiTheme="minorHAnsi" w:eastAsia="Merriweather" w:hAnsiTheme="minorHAnsi" w:cstheme="minorHAnsi"/>
                <w:color w:val="auto"/>
              </w:rPr>
              <w:t xml:space="preserve"> their prevention and in case the prevention is not possible, HEI has a strategy for risk mitigation.</w:t>
            </w:r>
          </w:p>
        </w:tc>
        <w:tc>
          <w:tcPr>
            <w:tcW w:w="3046" w:type="dxa"/>
          </w:tcPr>
          <w:p w:rsidR="0086090F" w:rsidRPr="00166EC5" w:rsidRDefault="00E0377B" w:rsidP="00191DBB">
            <w:pPr>
              <w:numPr>
                <w:ilvl w:val="0"/>
                <w:numId w:val="2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System for maintaining registry of educational institutions;</w:t>
            </w:r>
          </w:p>
          <w:p w:rsidR="0086090F" w:rsidRPr="00166EC5" w:rsidRDefault="00E0377B" w:rsidP="00191DBB">
            <w:pPr>
              <w:numPr>
                <w:ilvl w:val="0"/>
                <w:numId w:val="2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Rules for document processing;</w:t>
            </w:r>
          </w:p>
          <w:p w:rsidR="0086090F" w:rsidRPr="00166EC5" w:rsidRDefault="00E0377B" w:rsidP="00191DBB">
            <w:pPr>
              <w:numPr>
                <w:ilvl w:val="0"/>
                <w:numId w:val="2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Mechanisms for monitoring management effectiveness and evaluation system; </w:t>
            </w:r>
          </w:p>
          <w:p w:rsidR="00FC3117" w:rsidRPr="00166EC5" w:rsidRDefault="00FC3117" w:rsidP="00191DBB">
            <w:pPr>
              <w:numPr>
                <w:ilvl w:val="0"/>
                <w:numId w:val="2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 plan for business processes</w:t>
            </w:r>
            <w:r w:rsidR="001E43A4" w:rsidRPr="00166EC5">
              <w:rPr>
                <w:rFonts w:asciiTheme="minorHAnsi" w:eastAsia="Merriweather" w:hAnsiTheme="minorHAnsi" w:cstheme="minorHAnsi"/>
                <w:color w:val="auto"/>
              </w:rPr>
              <w:t xml:space="preserve"> continuity</w:t>
            </w:r>
            <w:r w:rsidRPr="00166EC5">
              <w:rPr>
                <w:rFonts w:asciiTheme="minorHAnsi" w:eastAsia="Merriweather" w:hAnsiTheme="minorHAnsi" w:cstheme="minorHAnsi"/>
                <w:color w:val="auto"/>
              </w:rPr>
              <w:t xml:space="preserve">; </w:t>
            </w:r>
          </w:p>
          <w:p w:rsidR="0086090F" w:rsidRPr="00166EC5" w:rsidRDefault="00E0377B" w:rsidP="00191DBB">
            <w:pPr>
              <w:numPr>
                <w:ilvl w:val="0"/>
                <w:numId w:val="2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86090F" w:rsidRPr="00166EC5" w:rsidRDefault="00320B0F" w:rsidP="00E01B3D">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Considering</w:t>
            </w:r>
            <w:r w:rsidR="00E01B3D" w:rsidRPr="00166EC5">
              <w:rPr>
                <w:rFonts w:asciiTheme="minorHAnsi" w:eastAsia="Merriweather" w:hAnsiTheme="minorHAnsi" w:cstheme="minorHAnsi"/>
                <w:color w:val="auto"/>
              </w:rPr>
              <w:t xml:space="preserve"> the mission and goals of HEI l</w:t>
            </w:r>
            <w:r w:rsidR="00E0377B" w:rsidRPr="00166EC5">
              <w:rPr>
                <w:rFonts w:asciiTheme="minorHAnsi" w:eastAsia="Merriweather" w:hAnsiTheme="minorHAnsi" w:cstheme="minorHAnsi"/>
                <w:color w:val="auto"/>
              </w:rPr>
              <w:t>eadership of the HEI supports</w:t>
            </w:r>
            <w:r w:rsidR="00E01B3D" w:rsidRPr="00166EC5">
              <w:rPr>
                <w:rFonts w:asciiTheme="minorHAnsi" w:eastAsia="Merriweather" w:hAnsiTheme="minorHAnsi" w:cstheme="minorHAnsi"/>
                <w:color w:val="auto"/>
              </w:rPr>
              <w:t xml:space="preserve"> </w:t>
            </w:r>
            <w:r w:rsidR="00E0377B" w:rsidRPr="00166EC5">
              <w:rPr>
                <w:rFonts w:asciiTheme="minorHAnsi" w:eastAsia="Merriweather" w:hAnsiTheme="minorHAnsi" w:cstheme="minorHAnsi"/>
                <w:color w:val="auto"/>
              </w:rPr>
              <w:t xml:space="preserve">international cooperation of the institution and the process of internationalization.  </w:t>
            </w:r>
          </w:p>
        </w:tc>
        <w:tc>
          <w:tcPr>
            <w:tcW w:w="4350" w:type="dxa"/>
          </w:tcPr>
          <w:p w:rsidR="0086090F" w:rsidRPr="00166EC5" w:rsidRDefault="00320B0F" w:rsidP="00191DBB">
            <w:pPr>
              <w:numPr>
                <w:ilvl w:val="0"/>
                <w:numId w:val="6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Considering</w:t>
            </w:r>
            <w:r w:rsidR="005F1B1E" w:rsidRPr="00166EC5">
              <w:rPr>
                <w:rFonts w:asciiTheme="minorHAnsi" w:eastAsia="Merriweather" w:hAnsiTheme="minorHAnsi" w:cstheme="minorHAnsi"/>
                <w:color w:val="auto"/>
              </w:rPr>
              <w:t xml:space="preserve"> the mission and goals of HEI </w:t>
            </w:r>
            <w:r w:rsidR="00E0377B" w:rsidRPr="00166EC5">
              <w:rPr>
                <w:rFonts w:asciiTheme="minorHAnsi" w:eastAsia="Merriweather" w:hAnsiTheme="minorHAnsi" w:cstheme="minorHAnsi"/>
                <w:color w:val="auto"/>
              </w:rPr>
              <w:t xml:space="preserve"> institution</w:t>
            </w:r>
            <w:r w:rsidR="005F1B1E" w:rsidRPr="00166EC5">
              <w:rPr>
                <w:rFonts w:asciiTheme="minorHAnsi" w:eastAsia="Merriweather" w:hAnsiTheme="minorHAnsi" w:cstheme="minorHAnsi"/>
                <w:color w:val="auto"/>
              </w:rPr>
              <w:t xml:space="preserve"> has </w:t>
            </w:r>
            <w:r w:rsidRPr="00166EC5">
              <w:rPr>
                <w:rFonts w:asciiTheme="minorHAnsi" w:eastAsia="Merriweather" w:hAnsiTheme="minorHAnsi" w:cstheme="minorHAnsi"/>
                <w:color w:val="auto"/>
              </w:rPr>
              <w:t>elaborated</w:t>
            </w:r>
            <w:r w:rsidR="00E0377B" w:rsidRPr="00166EC5">
              <w:rPr>
                <w:rFonts w:asciiTheme="minorHAnsi" w:eastAsia="Merriweather" w:hAnsiTheme="minorHAnsi" w:cstheme="minorHAnsi"/>
                <w:color w:val="auto"/>
              </w:rPr>
              <w:t xml:space="preserve"> </w:t>
            </w:r>
            <w:r w:rsidR="005F1B1E" w:rsidRPr="00166EC5">
              <w:rPr>
                <w:rFonts w:asciiTheme="minorHAnsi" w:eastAsia="Merriweather" w:hAnsiTheme="minorHAnsi" w:cstheme="minorHAnsi"/>
                <w:color w:val="auto"/>
              </w:rPr>
              <w:t xml:space="preserve">internalization policy and supports </w:t>
            </w:r>
            <w:r w:rsidR="00E0377B" w:rsidRPr="00166EC5">
              <w:rPr>
                <w:rFonts w:asciiTheme="minorHAnsi" w:eastAsia="Merriweather" w:hAnsiTheme="minorHAnsi" w:cstheme="minorHAnsi"/>
                <w:color w:val="auto"/>
              </w:rPr>
              <w:t xml:space="preserve">international mobility of students and </w:t>
            </w:r>
            <w:r w:rsidR="00D533F4" w:rsidRPr="00166EC5">
              <w:rPr>
                <w:rFonts w:asciiTheme="minorHAnsi" w:eastAsia="Merriweather" w:hAnsiTheme="minorHAnsi" w:cstheme="minorHAnsi"/>
                <w:color w:val="auto"/>
              </w:rPr>
              <w:t>staff</w:t>
            </w:r>
            <w:r w:rsidR="00E0377B" w:rsidRPr="00166EC5">
              <w:rPr>
                <w:rFonts w:asciiTheme="minorHAnsi" w:eastAsia="Merriweather" w:hAnsiTheme="minorHAnsi" w:cstheme="minorHAnsi"/>
                <w:color w:val="auto"/>
              </w:rPr>
              <w:t>, development/implementation of joint programmes/projects, participation into international research</w:t>
            </w:r>
            <w:r w:rsidR="00B04A0E" w:rsidRPr="00166EC5">
              <w:rPr>
                <w:rFonts w:ascii="Sylfaen" w:eastAsia="Merriweather" w:hAnsi="Sylfaen" w:cstheme="minorHAnsi"/>
                <w:color w:val="auto"/>
              </w:rPr>
              <w:t xml:space="preserve"> </w:t>
            </w:r>
            <w:r w:rsidR="00B04A0E" w:rsidRPr="00166EC5">
              <w:rPr>
                <w:rFonts w:asciiTheme="minorHAnsi" w:eastAsia="Merriweather" w:hAnsiTheme="minorHAnsi" w:cstheme="minorHAnsi"/>
                <w:color w:val="auto"/>
              </w:rPr>
              <w:t>activities</w:t>
            </w:r>
            <w:r w:rsidR="00E0377B" w:rsidRPr="00166EC5">
              <w:rPr>
                <w:rFonts w:asciiTheme="minorHAnsi" w:eastAsia="Merriweather" w:hAnsiTheme="minorHAnsi" w:cstheme="minorHAnsi"/>
                <w:color w:val="auto"/>
              </w:rPr>
              <w:t>, etc.;</w:t>
            </w:r>
          </w:p>
          <w:p w:rsidR="0086090F" w:rsidRPr="00166EC5" w:rsidRDefault="00B04A0E" w:rsidP="00B04A0E">
            <w:pPr>
              <w:numPr>
                <w:ilvl w:val="0"/>
                <w:numId w:val="6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HEI’s l</w:t>
            </w:r>
            <w:r w:rsidR="00E0377B" w:rsidRPr="00166EC5">
              <w:rPr>
                <w:rFonts w:asciiTheme="minorHAnsi" w:eastAsia="Merriweather" w:hAnsiTheme="minorHAnsi" w:cstheme="minorHAnsi"/>
                <w:color w:val="auto"/>
              </w:rPr>
              <w:t xml:space="preserve">eadership ensures </w:t>
            </w:r>
            <w:r w:rsidRPr="00166EC5">
              <w:rPr>
                <w:rFonts w:asciiTheme="minorHAnsi" w:eastAsia="Merriweather" w:hAnsiTheme="minorHAnsi" w:cstheme="minorHAnsi"/>
                <w:color w:val="auto"/>
              </w:rPr>
              <w:t>coherent</w:t>
            </w:r>
            <w:r w:rsidR="00E0377B" w:rsidRPr="00166EC5">
              <w:rPr>
                <w:rFonts w:asciiTheme="minorHAnsi" w:eastAsia="Merriweather" w:hAnsiTheme="minorHAnsi" w:cstheme="minorHAnsi"/>
                <w:color w:val="auto"/>
              </w:rPr>
              <w:t xml:space="preserve"> implementation of the abovementioned </w:t>
            </w:r>
            <w:r w:rsidRPr="00166EC5">
              <w:rPr>
                <w:rFonts w:asciiTheme="minorHAnsi" w:eastAsia="Merriweather" w:hAnsiTheme="minorHAnsi" w:cstheme="minorHAnsi"/>
                <w:color w:val="auto"/>
              </w:rPr>
              <w:t>activities</w:t>
            </w:r>
            <w:r w:rsidR="00E0377B" w:rsidRPr="00166EC5">
              <w:rPr>
                <w:rFonts w:asciiTheme="minorHAnsi" w:eastAsia="Merriweather" w:hAnsiTheme="minorHAnsi" w:cstheme="minorHAnsi"/>
                <w:color w:val="auto"/>
              </w:rPr>
              <w:t xml:space="preserve"> and effective utilization of internationalization results in the work of the institution. </w:t>
            </w:r>
          </w:p>
        </w:tc>
        <w:tc>
          <w:tcPr>
            <w:tcW w:w="3046" w:type="dxa"/>
          </w:tcPr>
          <w:p w:rsidR="00320B0F" w:rsidRPr="00166EC5" w:rsidRDefault="006D51F3" w:rsidP="00412C1A">
            <w:pPr>
              <w:numPr>
                <w:ilvl w:val="0"/>
                <w:numId w:val="1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Internalization policy</w:t>
            </w:r>
            <w:r w:rsidR="00320B0F" w:rsidRPr="00166EC5">
              <w:rPr>
                <w:rFonts w:asciiTheme="minorHAnsi" w:eastAsia="Merriweather" w:hAnsiTheme="minorHAnsi" w:cstheme="minorHAnsi"/>
                <w:color w:val="auto"/>
              </w:rPr>
              <w:t>;</w:t>
            </w:r>
          </w:p>
          <w:p w:rsidR="00320B0F" w:rsidRPr="00166EC5" w:rsidRDefault="006D51F3" w:rsidP="0017792B">
            <w:pPr>
              <w:numPr>
                <w:ilvl w:val="0"/>
                <w:numId w:val="1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 </w:t>
            </w:r>
            <w:r w:rsidR="00E0377B" w:rsidRPr="00166EC5">
              <w:rPr>
                <w:rFonts w:asciiTheme="minorHAnsi" w:eastAsia="Merriweather" w:hAnsiTheme="minorHAnsi" w:cstheme="minorHAnsi"/>
                <w:color w:val="auto"/>
              </w:rPr>
              <w:t>Mechanisms for international coope</w:t>
            </w:r>
            <w:r w:rsidR="00320B0F" w:rsidRPr="00166EC5">
              <w:rPr>
                <w:rFonts w:asciiTheme="minorHAnsi" w:eastAsia="Merriweather" w:hAnsiTheme="minorHAnsi" w:cstheme="minorHAnsi"/>
                <w:color w:val="auto"/>
              </w:rPr>
              <w:t>ration and internationalization and assessment of their effectiveness;</w:t>
            </w:r>
            <w:r w:rsidR="00E0377B" w:rsidRPr="00166EC5">
              <w:rPr>
                <w:rFonts w:asciiTheme="minorHAnsi" w:eastAsia="Merriweather" w:hAnsiTheme="minorHAnsi" w:cstheme="minorHAnsi"/>
                <w:color w:val="auto"/>
              </w:rPr>
              <w:t xml:space="preserve"> </w:t>
            </w:r>
          </w:p>
          <w:p w:rsidR="0086090F" w:rsidRPr="00166EC5" w:rsidRDefault="00E0377B" w:rsidP="00412C1A">
            <w:pPr>
              <w:numPr>
                <w:ilvl w:val="0"/>
                <w:numId w:val="1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Relevant statistical data;</w:t>
            </w:r>
          </w:p>
          <w:p w:rsidR="00CA5204" w:rsidRPr="00166EC5" w:rsidRDefault="00CA5204" w:rsidP="00191DBB">
            <w:pPr>
              <w:numPr>
                <w:ilvl w:val="0"/>
                <w:numId w:val="1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International s</w:t>
            </w:r>
            <w:r w:rsidR="00E0377B" w:rsidRPr="00166EC5">
              <w:rPr>
                <w:rFonts w:asciiTheme="minorHAnsi" w:eastAsia="Merriweather" w:hAnsiTheme="minorHAnsi" w:cstheme="minorHAnsi"/>
                <w:color w:val="auto"/>
              </w:rPr>
              <w:t xml:space="preserve">tudent and </w:t>
            </w:r>
            <w:r w:rsidR="00D533F4" w:rsidRPr="00166EC5">
              <w:rPr>
                <w:rFonts w:asciiTheme="minorHAnsi" w:eastAsia="Merriweather" w:hAnsiTheme="minorHAnsi" w:cstheme="minorHAnsi"/>
                <w:color w:val="auto"/>
              </w:rPr>
              <w:t>staff</w:t>
            </w:r>
            <w:r w:rsidR="00E0377B" w:rsidRPr="00166EC5">
              <w:rPr>
                <w:rFonts w:asciiTheme="minorHAnsi" w:eastAsia="Merriweather" w:hAnsiTheme="minorHAnsi" w:cstheme="minorHAnsi"/>
                <w:color w:val="auto"/>
              </w:rPr>
              <w:t xml:space="preserve"> </w:t>
            </w:r>
            <w:r w:rsidR="007241AB" w:rsidRPr="00166EC5">
              <w:rPr>
                <w:rFonts w:asciiTheme="minorHAnsi" w:eastAsia="Merriweather" w:hAnsiTheme="minorHAnsi" w:cstheme="minorHAnsi"/>
                <w:color w:val="auto"/>
              </w:rPr>
              <w:t xml:space="preserve">attraction and </w:t>
            </w:r>
            <w:r w:rsidRPr="00166EC5">
              <w:rPr>
                <w:rFonts w:asciiTheme="minorHAnsi" w:eastAsia="Merriweather" w:hAnsiTheme="minorHAnsi" w:cstheme="minorHAnsi"/>
                <w:color w:val="auto"/>
              </w:rPr>
              <w:t>recruitment plan</w:t>
            </w:r>
            <w:r w:rsidR="007241AB" w:rsidRPr="00166EC5">
              <w:rPr>
                <w:rFonts w:asciiTheme="minorHAnsi" w:eastAsia="Merriweather" w:hAnsiTheme="minorHAnsi" w:cstheme="minorHAnsi"/>
                <w:color w:val="auto"/>
              </w:rPr>
              <w:t xml:space="preserve"> (if available)</w:t>
            </w:r>
            <w:r w:rsidRPr="00166EC5">
              <w:rPr>
                <w:rFonts w:asciiTheme="minorHAnsi" w:eastAsia="Merriweather" w:hAnsiTheme="minorHAnsi" w:cstheme="minorHAnsi"/>
                <w:color w:val="auto"/>
              </w:rPr>
              <w:t>;</w:t>
            </w:r>
          </w:p>
          <w:p w:rsidR="0086090F" w:rsidRPr="00166EC5" w:rsidRDefault="00CA5204" w:rsidP="00191DBB">
            <w:pPr>
              <w:numPr>
                <w:ilvl w:val="0"/>
                <w:numId w:val="1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Student and staff </w:t>
            </w:r>
            <w:r w:rsidR="00E0377B" w:rsidRPr="00166EC5">
              <w:rPr>
                <w:rFonts w:asciiTheme="minorHAnsi" w:eastAsia="Merriweather" w:hAnsiTheme="minorHAnsi" w:cstheme="minorHAnsi"/>
                <w:color w:val="auto"/>
              </w:rPr>
              <w:t>survey results;</w:t>
            </w:r>
          </w:p>
          <w:p w:rsidR="0086090F" w:rsidRPr="00166EC5" w:rsidRDefault="00CA5204" w:rsidP="00191DBB">
            <w:pPr>
              <w:numPr>
                <w:ilvl w:val="0"/>
                <w:numId w:val="1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w:t>
            </w:r>
            <w:r w:rsidR="00E0377B" w:rsidRPr="00166EC5">
              <w:rPr>
                <w:rFonts w:asciiTheme="minorHAnsi" w:eastAsia="Merriweather" w:hAnsiTheme="minorHAnsi" w:cstheme="minorHAnsi"/>
                <w:color w:val="auto"/>
              </w:rPr>
              <w:t>nterview results.</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2.2 Internal quality assurance mechanisms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effectively implements internal quality assurance mechanisms. Leadership of the institution constantly works to strengthen quality assurance function and promotes establishment of quality culture in the institution. </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Every unit of the institution is effectively involved in the implementation of internal quality assurance mechanisms;</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With the purpose of effective implementation of internal quality assurance mechanism, HEI allocates appropriate human, information and material resources;</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Quality assurance mechanism ensures continuous assessment and development of institution’s activities and its resources;</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Leadership of the institution makes decisions based on the results of quality assurance. Evaluation results are used for </w:t>
            </w:r>
            <w:r w:rsidRPr="00166EC5">
              <w:rPr>
                <w:rFonts w:asciiTheme="minorHAnsi" w:eastAsia="Merriweather" w:hAnsiTheme="minorHAnsi" w:cstheme="minorHAnsi"/>
                <w:color w:val="auto"/>
              </w:rPr>
              <w:lastRenderedPageBreak/>
              <w:t xml:space="preserve">further development of the activities; </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has developed performance evaluation system for its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(academic, scientific, invited, administrative, support); </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developed monitoring mechanisms for students’ academic performance, and uses its results for the improvement of the teaching process;</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has developed mechanism for evaluation and improvement of educational programmes. Academic/invited/scientific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together with students and external stakeholders (employers, alumni, etc.) are actively involved in their implementation;</w:t>
            </w:r>
          </w:p>
          <w:p w:rsidR="0086090F" w:rsidRPr="00166EC5" w:rsidRDefault="00E0377B" w:rsidP="00191DBB">
            <w:pPr>
              <w:numPr>
                <w:ilvl w:val="0"/>
                <w:numId w:val="6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periodically evaluates quality of its services and resources. Evaluation results are utilized for their further improvement. </w:t>
            </w:r>
          </w:p>
        </w:tc>
        <w:tc>
          <w:tcPr>
            <w:tcW w:w="3046" w:type="dxa"/>
          </w:tcPr>
          <w:p w:rsidR="0086090F" w:rsidRPr="00166EC5" w:rsidRDefault="00E0377B" w:rsidP="00191DBB">
            <w:pPr>
              <w:numPr>
                <w:ilvl w:val="0"/>
                <w:numId w:val="6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System for evaluation of the effectiveness of quality assurance mechanisms, which ensures garnering reliable and necessary information using appropriate methods and instruments; </w:t>
            </w:r>
          </w:p>
          <w:p w:rsidR="0086090F" w:rsidRPr="00166EC5" w:rsidRDefault="00E0377B" w:rsidP="00191DBB">
            <w:pPr>
              <w:numPr>
                <w:ilvl w:val="0"/>
                <w:numId w:val="6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Procedures and practice of using assessment results;</w:t>
            </w:r>
          </w:p>
          <w:p w:rsidR="0086090F" w:rsidRPr="00166EC5" w:rsidRDefault="00E0377B" w:rsidP="00191DBB">
            <w:pPr>
              <w:numPr>
                <w:ilvl w:val="0"/>
                <w:numId w:val="6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students and stakeholders survey results;</w:t>
            </w:r>
          </w:p>
          <w:p w:rsidR="0086090F" w:rsidRPr="00166EC5" w:rsidRDefault="00E0377B" w:rsidP="00191DBB">
            <w:pPr>
              <w:numPr>
                <w:ilvl w:val="0"/>
                <w:numId w:val="6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has a mechanism for planning student body, which will give each student an opportunity to get a high quality education. </w:t>
            </w:r>
          </w:p>
        </w:tc>
        <w:tc>
          <w:tcPr>
            <w:tcW w:w="4350" w:type="dxa"/>
          </w:tcPr>
          <w:p w:rsidR="0086090F" w:rsidRPr="00166EC5" w:rsidRDefault="00E0377B" w:rsidP="00191DBB">
            <w:pPr>
              <w:numPr>
                <w:ilvl w:val="0"/>
                <w:numId w:val="7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a mechanism for planning student body,</w:t>
            </w:r>
            <w:r w:rsidR="00604B49" w:rsidRPr="00166EC5">
              <w:rPr>
                <w:rFonts w:asciiTheme="minorHAnsi" w:eastAsia="Merriweather" w:hAnsiTheme="minorHAnsi" w:cstheme="minorHAnsi"/>
                <w:color w:val="auto"/>
              </w:rPr>
              <w:t xml:space="preserve"> </w:t>
            </w:r>
            <w:r w:rsidRPr="00166EC5">
              <w:rPr>
                <w:rFonts w:asciiTheme="minorHAnsi" w:eastAsia="Merriweather" w:hAnsiTheme="minorHAnsi" w:cstheme="minorHAnsi"/>
                <w:color w:val="auto"/>
              </w:rPr>
              <w:t>whi</w:t>
            </w:r>
            <w:r w:rsidR="00E72F30" w:rsidRPr="00166EC5">
              <w:rPr>
                <w:rFonts w:asciiTheme="minorHAnsi" w:eastAsia="Merriweather" w:hAnsiTheme="minorHAnsi" w:cstheme="minorHAnsi"/>
                <w:color w:val="auto"/>
              </w:rPr>
              <w:t>ch is carried out according to</w:t>
            </w:r>
            <w:r w:rsidRPr="00166EC5">
              <w:rPr>
                <w:rFonts w:asciiTheme="minorHAnsi" w:eastAsia="Merriweather" w:hAnsiTheme="minorHAnsi" w:cstheme="minorHAnsi"/>
                <w:color w:val="auto"/>
              </w:rPr>
              <w:t xml:space="preserve"> </w:t>
            </w:r>
            <w:r w:rsidR="00604B49" w:rsidRPr="00166EC5">
              <w:rPr>
                <w:rFonts w:asciiTheme="minorHAnsi" w:eastAsia="Merriweather" w:hAnsiTheme="minorHAnsi" w:cstheme="minorHAnsi"/>
                <w:color w:val="auto"/>
              </w:rPr>
              <w:t>the</w:t>
            </w:r>
            <w:r w:rsidR="00E72F30" w:rsidRPr="00166EC5">
              <w:rPr>
                <w:rFonts w:asciiTheme="minorHAnsi" w:eastAsia="Merriweather" w:hAnsiTheme="minorHAnsi" w:cstheme="minorHAnsi"/>
                <w:color w:val="auto"/>
              </w:rPr>
              <w:t xml:space="preserve"> </w:t>
            </w:r>
            <w:r w:rsidRPr="00166EC5">
              <w:rPr>
                <w:rFonts w:asciiTheme="minorHAnsi" w:eastAsia="Merriweather" w:hAnsiTheme="minorHAnsi" w:cstheme="minorHAnsi"/>
                <w:color w:val="auto"/>
              </w:rPr>
              <w:t>methodology</w:t>
            </w:r>
            <w:r w:rsidR="00604B49" w:rsidRPr="00166EC5">
              <w:rPr>
                <w:rFonts w:asciiTheme="minorHAnsi" w:eastAsia="Merriweather" w:hAnsiTheme="minorHAnsi" w:cstheme="minorHAnsi"/>
                <w:color w:val="auto"/>
              </w:rPr>
              <w:t xml:space="preserve"> defined by the HEI</w:t>
            </w:r>
            <w:r w:rsidRPr="00166EC5">
              <w:rPr>
                <w:rFonts w:asciiTheme="minorHAnsi" w:eastAsia="Merriweather" w:hAnsiTheme="minorHAnsi" w:cstheme="minorHAnsi"/>
                <w:color w:val="auto"/>
              </w:rPr>
              <w:t xml:space="preserve">; </w:t>
            </w:r>
          </w:p>
          <w:p w:rsidR="0086090F" w:rsidRPr="00166EC5" w:rsidRDefault="00E0377B" w:rsidP="00191DBB">
            <w:pPr>
              <w:numPr>
                <w:ilvl w:val="0"/>
                <w:numId w:val="7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Student body planning methodology takes into consideration HEI’s resources, and relevant indicators and benchmarks approved by the institution. </w:t>
            </w:r>
          </w:p>
        </w:tc>
        <w:tc>
          <w:tcPr>
            <w:tcW w:w="3046" w:type="dxa"/>
          </w:tcPr>
          <w:p w:rsidR="0086090F" w:rsidRPr="00166EC5" w:rsidRDefault="00E0377B" w:rsidP="00191DBB">
            <w:pPr>
              <w:numPr>
                <w:ilvl w:val="0"/>
                <w:numId w:val="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body planning mechanism, methodology, and benchmarks;</w:t>
            </w:r>
          </w:p>
          <w:p w:rsidR="0086090F" w:rsidRPr="00166EC5" w:rsidRDefault="00E0377B" w:rsidP="00191DBB">
            <w:pPr>
              <w:numPr>
                <w:ilvl w:val="0"/>
                <w:numId w:val="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Interview results. </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2.3 Observing principles of ethics and integrity</w:t>
            </w:r>
          </w:p>
        </w:tc>
      </w:tr>
      <w:tr w:rsidR="00166EC5" w:rsidRPr="00166EC5">
        <w:trPr>
          <w:trHeight w:val="258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developed regulations and mechanisms that follow principles of ethics and integrity. Such regulations are publicly accessible.</w:t>
            </w:r>
          </w:p>
        </w:tc>
        <w:tc>
          <w:tcPr>
            <w:tcW w:w="4350" w:type="dxa"/>
          </w:tcPr>
          <w:p w:rsidR="0086090F" w:rsidRPr="00166EC5" w:rsidRDefault="00E0377B" w:rsidP="00191DBB">
            <w:pPr>
              <w:numPr>
                <w:ilvl w:val="0"/>
                <w:numId w:val="87"/>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has developed codes of ethics and conduct for 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has defined procedures for responding to the violation of these regulations; </w:t>
            </w:r>
          </w:p>
          <w:p w:rsidR="0086090F" w:rsidRPr="00166EC5" w:rsidRDefault="00E0377B" w:rsidP="00191DBB">
            <w:pPr>
              <w:numPr>
                <w:ilvl w:val="0"/>
                <w:numId w:val="87"/>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Administration of the institution, by offering relevant events, constantly promotes ethical code and conduct norms. </w:t>
            </w:r>
          </w:p>
        </w:tc>
        <w:tc>
          <w:tcPr>
            <w:tcW w:w="3046" w:type="dxa"/>
          </w:tcPr>
          <w:p w:rsidR="0086090F" w:rsidRPr="00166EC5" w:rsidRDefault="00E0377B" w:rsidP="00191DBB">
            <w:pPr>
              <w:numPr>
                <w:ilvl w:val="0"/>
                <w:numId w:val="59"/>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Codes of ethics and conduct;</w:t>
            </w:r>
          </w:p>
          <w:p w:rsidR="0086090F" w:rsidRPr="00166EC5" w:rsidRDefault="00E0377B" w:rsidP="00191DBB">
            <w:pPr>
              <w:numPr>
                <w:ilvl w:val="0"/>
                <w:numId w:val="59"/>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Procedures for addressing violations; </w:t>
            </w:r>
          </w:p>
          <w:p w:rsidR="0086090F" w:rsidRPr="00166EC5" w:rsidRDefault="00E0377B" w:rsidP="00191DBB">
            <w:pPr>
              <w:numPr>
                <w:ilvl w:val="0"/>
                <w:numId w:val="59"/>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Activities carried out in order to introduce the codes of ethic and conduct, and promote compliance; </w:t>
            </w:r>
          </w:p>
          <w:p w:rsidR="0086090F" w:rsidRPr="00166EC5" w:rsidRDefault="00E0377B" w:rsidP="00191DBB">
            <w:pPr>
              <w:numPr>
                <w:ilvl w:val="0"/>
                <w:numId w:val="59"/>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Access to relevant regulations;</w:t>
            </w:r>
          </w:p>
          <w:p w:rsidR="0086090F" w:rsidRPr="00166EC5" w:rsidRDefault="00E0377B" w:rsidP="00191DBB">
            <w:pPr>
              <w:numPr>
                <w:ilvl w:val="0"/>
                <w:numId w:val="5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Interview results. </w:t>
            </w:r>
          </w:p>
        </w:tc>
      </w:tr>
      <w:tr w:rsidR="00166EC5" w:rsidRPr="00166EC5">
        <w:trPr>
          <w:trHeight w:val="242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has implemented mechanisms for detecting plagiarism and its prevention. </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46"/>
              </w:numPr>
              <w:spacing w:after="60" w:line="240" w:lineRule="auto"/>
              <w:ind w:left="210" w:firstLine="0"/>
              <w:contextualSpacing/>
              <w:jc w:val="both"/>
              <w:rPr>
                <w:rFonts w:asciiTheme="minorHAnsi" w:eastAsia="Merriweather" w:hAnsiTheme="minorHAnsi" w:cstheme="minorHAnsi"/>
                <w:color w:val="auto"/>
              </w:rPr>
            </w:pPr>
            <w:bookmarkStart w:id="2" w:name="_s7jxj920c510" w:colFirst="0" w:colLast="0"/>
            <w:bookmarkEnd w:id="2"/>
            <w:r w:rsidRPr="00166EC5">
              <w:rPr>
                <w:rFonts w:asciiTheme="minorHAnsi" w:eastAsia="Merriweather" w:hAnsiTheme="minorHAnsi" w:cstheme="minorHAnsi"/>
                <w:color w:val="auto"/>
              </w:rPr>
              <w:t>Institution, supports the prevention of plagiarism using appropriate regulations, mechanisms, awareness campaigns and other means. It also detects the cases of plagiarism.</w:t>
            </w:r>
          </w:p>
          <w:p w:rsidR="0086090F" w:rsidRPr="00166EC5" w:rsidRDefault="00E0377B" w:rsidP="00191DBB">
            <w:pPr>
              <w:numPr>
                <w:ilvl w:val="0"/>
                <w:numId w:val="4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HEI’s regulations lay down mechanisms for appropriate response in case of plagiarism. </w:t>
            </w:r>
          </w:p>
        </w:tc>
        <w:tc>
          <w:tcPr>
            <w:tcW w:w="3046" w:type="dxa"/>
          </w:tcPr>
          <w:p w:rsidR="0086090F" w:rsidRPr="00166EC5" w:rsidRDefault="00E0377B" w:rsidP="00191DBB">
            <w:pPr>
              <w:numPr>
                <w:ilvl w:val="0"/>
                <w:numId w:val="3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Procedures and mechanisms for the detection and prevention of plagiarism and for the due response procedures in case of its occurrence;</w:t>
            </w:r>
          </w:p>
          <w:p w:rsidR="0086090F" w:rsidRPr="00166EC5" w:rsidRDefault="00E0377B" w:rsidP="00191DBB">
            <w:pPr>
              <w:numPr>
                <w:ilvl w:val="0"/>
                <w:numId w:val="3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Interview results. </w:t>
            </w:r>
          </w:p>
        </w:tc>
      </w:tr>
      <w:tr w:rsidR="00166EC5" w:rsidRPr="00166EC5" w:rsidTr="00191DBB">
        <w:trPr>
          <w:trHeight w:val="179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follows the principles of academic freedom. </w:t>
            </w:r>
          </w:p>
        </w:tc>
        <w:tc>
          <w:tcPr>
            <w:tcW w:w="4350" w:type="dxa"/>
          </w:tcPr>
          <w:p w:rsidR="0086090F" w:rsidRPr="00166EC5" w:rsidRDefault="00E0377B" w:rsidP="00191DBB">
            <w:pPr>
              <w:numPr>
                <w:ilvl w:val="0"/>
                <w:numId w:val="50"/>
              </w:numPr>
              <w:spacing w:after="60" w:line="240" w:lineRule="auto"/>
              <w:ind w:left="210" w:firstLine="0"/>
              <w:contextualSpacing/>
              <w:jc w:val="both"/>
              <w:rPr>
                <w:rFonts w:asciiTheme="minorHAnsi" w:eastAsia="Merriweather" w:hAnsiTheme="minorHAnsi" w:cstheme="minorHAnsi"/>
                <w:color w:val="auto"/>
              </w:rPr>
            </w:pPr>
            <w:bookmarkStart w:id="3" w:name="_jz33redufypy" w:colFirst="0" w:colLast="0"/>
            <w:bookmarkEnd w:id="3"/>
            <w:r w:rsidRPr="00166EC5">
              <w:rPr>
                <w:rFonts w:asciiTheme="minorHAnsi" w:eastAsia="Merriweather" w:hAnsiTheme="minorHAnsi" w:cstheme="minorHAnsi"/>
                <w:color w:val="auto"/>
              </w:rPr>
              <w:t>HEI’s rules and regulations declare the institution’s adherence to the principles of academic freedom;</w:t>
            </w:r>
          </w:p>
          <w:p w:rsidR="0086090F" w:rsidRPr="00166EC5" w:rsidRDefault="00E0377B" w:rsidP="00191DBB">
            <w:pPr>
              <w:numPr>
                <w:ilvl w:val="0"/>
                <w:numId w:val="50"/>
              </w:numPr>
              <w:spacing w:after="60" w:line="240" w:lineRule="auto"/>
              <w:ind w:left="210" w:firstLine="0"/>
              <w:contextualSpacing/>
              <w:jc w:val="both"/>
              <w:rPr>
                <w:rFonts w:asciiTheme="minorHAnsi" w:eastAsia="Merriweather" w:hAnsiTheme="minorHAnsi" w:cstheme="minorHAnsi"/>
                <w:color w:val="auto"/>
              </w:rPr>
            </w:pPr>
            <w:bookmarkStart w:id="4" w:name="_30j0zll" w:colFirst="0" w:colLast="0"/>
            <w:bookmarkEnd w:id="4"/>
            <w:r w:rsidRPr="00166EC5">
              <w:rPr>
                <w:rFonts w:asciiTheme="minorHAnsi" w:eastAsia="Merriweather" w:hAnsiTheme="minorHAnsi" w:cstheme="minorHAnsi"/>
                <w:color w:val="auto"/>
              </w:rPr>
              <w:t>HEI’s community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students) is familiar with and shares the principles of academic freedom. </w:t>
            </w:r>
          </w:p>
        </w:tc>
        <w:tc>
          <w:tcPr>
            <w:tcW w:w="3046" w:type="dxa"/>
          </w:tcPr>
          <w:p w:rsidR="0086090F" w:rsidRPr="00166EC5" w:rsidRDefault="00E0377B" w:rsidP="00191DBB">
            <w:pPr>
              <w:numPr>
                <w:ilvl w:val="0"/>
                <w:numId w:val="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HEI’s rules and regulations;</w:t>
            </w:r>
          </w:p>
          <w:p w:rsidR="0086090F" w:rsidRPr="00166EC5" w:rsidRDefault="00E0377B" w:rsidP="00191DBB">
            <w:pPr>
              <w:numPr>
                <w:ilvl w:val="0"/>
                <w:numId w:val="59"/>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Accessibility of these rules and regulations;</w:t>
            </w:r>
          </w:p>
          <w:p w:rsidR="0086090F" w:rsidRPr="00166EC5" w:rsidRDefault="00E0377B" w:rsidP="00191DBB">
            <w:pPr>
              <w:numPr>
                <w:ilvl w:val="0"/>
                <w:numId w:val="5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Interview results. </w:t>
            </w:r>
          </w:p>
        </w:tc>
      </w:tr>
      <w:tr w:rsidR="00166EC5" w:rsidRPr="00166EC5" w:rsidTr="00166EC5">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3. Educational Programmes</w:t>
            </w:r>
          </w:p>
        </w:tc>
      </w:tr>
      <w:tr w:rsidR="00166EC5" w:rsidRPr="00166EC5" w:rsidTr="00166EC5">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HEI has procedures for planning, designing, approving, developing and annulling educational programmes. Programme learning outcomes are clearly defined and are in line with the National Qualifications Framework. A programme ensures achievement of its objectives and intended learning outcomes.</w:t>
            </w:r>
          </w:p>
        </w:tc>
      </w:tr>
      <w:tr w:rsidR="00166EC5" w:rsidRPr="00507C18" w:rsidTr="00166EC5">
        <w:tc>
          <w:tcPr>
            <w:tcW w:w="2850" w:type="dxa"/>
            <w:tcBorders>
              <w:righ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Description</w:t>
            </w:r>
          </w:p>
        </w:tc>
        <w:tc>
          <w:tcPr>
            <w:tcW w:w="4350" w:type="dxa"/>
            <w:tcBorders>
              <w:left w:val="single" w:sz="4" w:space="0" w:color="000000"/>
              <w:righ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Evaluation Criteria</w:t>
            </w:r>
          </w:p>
        </w:tc>
        <w:tc>
          <w:tcPr>
            <w:tcW w:w="3046" w:type="dxa"/>
            <w:tcBorders>
              <w:lef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 xml:space="preserve">Indicator/Evidence </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3.1 Design and development of educational programmes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a policy for planning, designing, implementing and developing educational programmes.</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4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a methodology in place for planning, designing and development of educational programmes;</w:t>
            </w:r>
          </w:p>
          <w:p w:rsidR="0086090F" w:rsidRPr="00166EC5" w:rsidRDefault="00E0377B" w:rsidP="00191DBB">
            <w:pPr>
              <w:numPr>
                <w:ilvl w:val="0"/>
                <w:numId w:val="4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Program planning, designing, and development is a participatory process and all stakeholders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students, alumni, employers, professional associations) are involved in it in order to ensure the development of high quality, market-oriented, and modern educational programmes. </w:t>
            </w:r>
          </w:p>
          <w:p w:rsidR="0086090F" w:rsidRPr="00166EC5" w:rsidRDefault="00E0377B" w:rsidP="00191DBB">
            <w:pPr>
              <w:numPr>
                <w:ilvl w:val="0"/>
                <w:numId w:val="4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while making decisions on planning, designing, implementation, development and annulment of the educational programmes, considers requirements of labour market, feedback from alumni and employers, results of students and alumni satisfaction surveys, students</w:t>
            </w:r>
            <w:r w:rsidR="00E72F30"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 xml:space="preserve"> academic performance monitoring results (according to programme learning outcomes), consultations with professional associations, best local and international practices; </w:t>
            </w:r>
          </w:p>
          <w:p w:rsidR="0086090F" w:rsidRPr="00166EC5" w:rsidRDefault="00E0377B" w:rsidP="00191DBB">
            <w:pPr>
              <w:numPr>
                <w:ilvl w:val="0"/>
                <w:numId w:val="4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works on the renewal and development of its programmes and ensures their relevance with constantly changing environment;</w:t>
            </w:r>
          </w:p>
          <w:p w:rsidR="0086090F" w:rsidRPr="00166EC5" w:rsidRDefault="00E0377B" w:rsidP="00191DBB">
            <w:pPr>
              <w:numPr>
                <w:ilvl w:val="0"/>
                <w:numId w:val="4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 line with current legislation, the institution has developed regulations and procedures for approving, amending, and annulment of educational programmes;</w:t>
            </w:r>
          </w:p>
          <w:p w:rsidR="0086090F" w:rsidRPr="00166EC5" w:rsidRDefault="00E0377B" w:rsidP="00191DBB">
            <w:pPr>
              <w:numPr>
                <w:ilvl w:val="0"/>
                <w:numId w:val="4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 cases of amending/annulling of programmes, an institution gives due consideration to legal interests of the students, and grants stude</w:t>
            </w:r>
            <w:r w:rsidR="00E72F30" w:rsidRPr="00166EC5">
              <w:rPr>
                <w:rFonts w:asciiTheme="minorHAnsi" w:eastAsia="Merriweather" w:hAnsiTheme="minorHAnsi" w:cstheme="minorHAnsi"/>
                <w:color w:val="auto"/>
              </w:rPr>
              <w:t xml:space="preserve">nts an opportunity to smoothly </w:t>
            </w:r>
            <w:r w:rsidRPr="00166EC5">
              <w:rPr>
                <w:rFonts w:asciiTheme="minorHAnsi" w:eastAsia="Merriweather" w:hAnsiTheme="minorHAnsi" w:cstheme="minorHAnsi"/>
                <w:color w:val="auto"/>
              </w:rPr>
              <w:t xml:space="preserve">complete an </w:t>
            </w:r>
            <w:r w:rsidRPr="00166EC5">
              <w:rPr>
                <w:rFonts w:asciiTheme="minorHAnsi" w:eastAsia="Merriweather" w:hAnsiTheme="minorHAnsi" w:cstheme="minorHAnsi"/>
                <w:color w:val="auto"/>
              </w:rPr>
              <w:lastRenderedPageBreak/>
              <w:t xml:space="preserve">educational programme. </w:t>
            </w:r>
          </w:p>
        </w:tc>
        <w:tc>
          <w:tcPr>
            <w:tcW w:w="3046" w:type="dxa"/>
          </w:tcPr>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Methodology for planning, designing and development of educational programmes;</w:t>
            </w:r>
          </w:p>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Analysis of labour market and employer demands;</w:t>
            </w:r>
          </w:p>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alumni, employer satisfaction surveys and analysis;</w:t>
            </w:r>
          </w:p>
          <w:p w:rsidR="007241AB" w:rsidRPr="00166EC5" w:rsidRDefault="005C67D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Sylfaen" w:hAnsi="Sylfaen" w:cs="Helvetica Neue"/>
                <w:color w:val="auto"/>
                <w:sz w:val="20"/>
                <w:szCs w:val="20"/>
                <w:lang w:val="ka-GE"/>
              </w:rPr>
              <w:t xml:space="preserve"> </w:t>
            </w:r>
            <w:r w:rsidRPr="00166EC5">
              <w:rPr>
                <w:rFonts w:asciiTheme="minorHAnsi" w:eastAsia="Merriweather" w:hAnsiTheme="minorHAnsi" w:cstheme="minorHAnsi"/>
                <w:color w:val="auto"/>
              </w:rPr>
              <w:t xml:space="preserve">Alumni </w:t>
            </w:r>
            <w:r w:rsidR="007241AB" w:rsidRPr="00166EC5">
              <w:rPr>
                <w:rFonts w:asciiTheme="minorHAnsi" w:eastAsia="Merriweather" w:hAnsiTheme="minorHAnsi" w:cstheme="minorHAnsi"/>
                <w:color w:val="auto"/>
              </w:rPr>
              <w:t>tracer study</w:t>
            </w:r>
            <w:r w:rsidRPr="00166EC5">
              <w:rPr>
                <w:rFonts w:asciiTheme="minorHAnsi" w:eastAsia="Merriweather" w:hAnsiTheme="minorHAnsi" w:cstheme="minorHAnsi"/>
                <w:color w:val="auto"/>
              </w:rPr>
              <w:t xml:space="preserve"> regarding career </w:t>
            </w:r>
            <w:r w:rsidR="007241AB"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 xml:space="preserve">including employement </w:t>
            </w:r>
            <w:r w:rsidR="007241AB" w:rsidRPr="00166EC5">
              <w:rPr>
                <w:rFonts w:asciiTheme="minorHAnsi" w:eastAsia="Merriweather" w:hAnsiTheme="minorHAnsi" w:cstheme="minorHAnsi"/>
                <w:color w:val="auto"/>
              </w:rPr>
              <w:t>rate with obtained qualification) and academic development</w:t>
            </w:r>
            <w:r w:rsidRPr="00166EC5">
              <w:rPr>
                <w:rFonts w:asciiTheme="minorHAnsi" w:eastAsia="Merriweather" w:hAnsiTheme="minorHAnsi" w:cstheme="minorHAnsi"/>
                <w:color w:val="auto"/>
              </w:rPr>
              <w:t>;</w:t>
            </w:r>
          </w:p>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academic performance monitoring results;</w:t>
            </w:r>
          </w:p>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Procedures for programme approval, amendment and annulment;</w:t>
            </w:r>
          </w:p>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Mechanisms  providing further educational opportunities to students, in case of the amendment/annulment of educational programmes;</w:t>
            </w:r>
          </w:p>
          <w:p w:rsidR="0086090F" w:rsidRPr="00166EC5" w:rsidRDefault="00E0377B" w:rsidP="00191DBB">
            <w:pPr>
              <w:numPr>
                <w:ilvl w:val="0"/>
                <w:numId w:val="6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 </w:t>
            </w:r>
          </w:p>
        </w:tc>
      </w:tr>
      <w:tr w:rsidR="00166EC5" w:rsidRPr="00166EC5">
        <w:trPr>
          <w:trHeight w:val="26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lastRenderedPageBreak/>
              <w:t>3.2 Structure and content of educational programmes</w:t>
            </w:r>
          </w:p>
        </w:tc>
      </w:tr>
      <w:tr w:rsidR="00166EC5" w:rsidRPr="00166EC5">
        <w:trPr>
          <w:trHeight w:val="700"/>
        </w:trPr>
        <w:tc>
          <w:tcPr>
            <w:tcW w:w="2850" w:type="dxa"/>
            <w:tcBorders>
              <w:bottom w:val="single" w:sz="4" w:space="0" w:color="000000"/>
            </w:tcBorders>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Programme learning outcomes are clearly stated and are in line with higher education level and qualification to be granted. </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Borders>
              <w:bottom w:val="single" w:sz="4" w:space="0" w:color="000000"/>
            </w:tcBorders>
          </w:tcPr>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while creating a programme, follows current legislation and European Credit Transfer and Accumulation System (ECTS) guidelines; </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Learning outcomes of the programme are clearly stated and are in line with the level of higher education, and qualification to be granted;</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Learning outcomes for certain fields are based on field characteristics and are developed in line with the Qualifications Framework;</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Programme structure and content ensure logical connection between all of its components and achievement of learning outcomes by a student with an average academic performance within a reasonable timeframe;</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 programme provides students with opportunities to elect non-compulsory components of an educational programme;</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w:t>
            </w:r>
            <w:r w:rsidR="00E34FEE" w:rsidRPr="00166EC5">
              <w:rPr>
                <w:rFonts w:asciiTheme="minorHAnsi" w:eastAsia="Merriweather" w:hAnsiTheme="minorHAnsi" w:cstheme="minorHAnsi"/>
                <w:color w:val="auto"/>
              </w:rPr>
              <w:t xml:space="preserve"> volume</w:t>
            </w:r>
            <w:r w:rsidRPr="00166EC5">
              <w:rPr>
                <w:rFonts w:asciiTheme="minorHAnsi" w:eastAsia="Merriweather" w:hAnsiTheme="minorHAnsi" w:cstheme="minorHAnsi"/>
                <w:color w:val="auto"/>
              </w:rPr>
              <w:t xml:space="preserve"> of the programme component is defined by its content, learning outcomes and specifics of the field;</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Teaching and learning methods used within the educational programme reflect specifics of the field and ensure achievement of learning outcomes of the programme;</w:t>
            </w:r>
          </w:p>
          <w:p w:rsidR="0086090F" w:rsidRPr="00166EC5" w:rsidRDefault="00E0377B" w:rsidP="00191DBB">
            <w:pPr>
              <w:numPr>
                <w:ilvl w:val="0"/>
                <w:numId w:val="5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ensures access to information on programmes. A catalogue of educational programmes serves the purpose of informing interested parties on educational activities of the institution. The catalogue is updated according to the changes in the programme. It is accessible to all interested individuals and is published on the web-page of the institution. </w:t>
            </w:r>
          </w:p>
        </w:tc>
        <w:tc>
          <w:tcPr>
            <w:tcW w:w="3046" w:type="dxa"/>
            <w:tcBorders>
              <w:bottom w:val="single" w:sz="4" w:space="0" w:color="000000"/>
            </w:tcBorders>
          </w:tcPr>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Educational programme, syllabi</w:t>
            </w:r>
            <w:r w:rsidR="00C323A3"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 xml:space="preserve"> </w:t>
            </w:r>
          </w:p>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Regulations for planning, implementing and assessing scientific-research component;</w:t>
            </w:r>
          </w:p>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Academic calendar;</w:t>
            </w:r>
          </w:p>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Catalogue of educational programmes;</w:t>
            </w:r>
          </w:p>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Alternative tools of information provision, if available;</w:t>
            </w:r>
          </w:p>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Monitoring of programme completion in set timeframe, and dropout rate;</w:t>
            </w:r>
          </w:p>
          <w:p w:rsidR="007241AB" w:rsidRPr="00166EC5" w:rsidRDefault="00E2352B" w:rsidP="007241AB">
            <w:pPr>
              <w:pStyle w:val="ListParagraph"/>
              <w:numPr>
                <w:ilvl w:val="0"/>
                <w:numId w:val="24"/>
              </w:numPr>
              <w:spacing w:after="0" w:line="240" w:lineRule="auto"/>
              <w:ind w:left="90" w:firstLine="270"/>
              <w:rPr>
                <w:rFonts w:eastAsia="Merriweather" w:cstheme="minorHAnsi"/>
                <w:lang w:val="en-US"/>
              </w:rPr>
            </w:pPr>
            <w:r w:rsidRPr="00166EC5">
              <w:rPr>
                <w:rFonts w:eastAsia="Merriweather" w:cstheme="minorHAnsi"/>
                <w:lang w:val="en-US"/>
              </w:rPr>
              <w:t xml:space="preserve">Satisfaction survey of students, alumni, employers  and analysis of results. </w:t>
            </w:r>
          </w:p>
          <w:p w:rsidR="00E2352B" w:rsidRPr="00166EC5" w:rsidRDefault="007241AB" w:rsidP="007241AB">
            <w:pPr>
              <w:pStyle w:val="ListParagraph"/>
              <w:numPr>
                <w:ilvl w:val="0"/>
                <w:numId w:val="24"/>
              </w:numPr>
              <w:spacing w:after="0" w:line="240" w:lineRule="auto"/>
              <w:ind w:left="90" w:firstLine="270"/>
              <w:rPr>
                <w:rFonts w:eastAsia="Merriweather" w:cstheme="minorHAnsi"/>
                <w:lang w:val="en-US"/>
              </w:rPr>
            </w:pPr>
            <w:r w:rsidRPr="00166EC5">
              <w:rPr>
                <w:rFonts w:eastAsia="Merriweather" w:cstheme="minorHAnsi"/>
                <w:lang w:val="en-US"/>
              </w:rPr>
              <w:t>Alumni tracer study regarding career (including employement rate with obtained qualification) and academic development;</w:t>
            </w:r>
          </w:p>
          <w:p w:rsidR="00E2352B" w:rsidRPr="00166EC5" w:rsidRDefault="007241A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Students’</w:t>
            </w:r>
            <w:r w:rsidR="00E2352B" w:rsidRPr="00166EC5">
              <w:rPr>
                <w:rFonts w:asciiTheme="minorHAnsi" w:eastAsia="Merriweather" w:hAnsiTheme="minorHAnsi" w:cstheme="minorHAnsi"/>
                <w:color w:val="auto"/>
              </w:rPr>
              <w:t xml:space="preserve"> academic achievement monitoring results;</w:t>
            </w:r>
          </w:p>
          <w:p w:rsidR="0086090F" w:rsidRPr="00166EC5" w:rsidRDefault="00E0377B" w:rsidP="007241AB">
            <w:pPr>
              <w:numPr>
                <w:ilvl w:val="0"/>
                <w:numId w:val="24"/>
              </w:numPr>
              <w:spacing w:after="60" w:line="240" w:lineRule="auto"/>
              <w:ind w:left="90" w:firstLine="27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rPr>
          <w:trHeight w:val="2340"/>
        </w:trPr>
        <w:tc>
          <w:tcPr>
            <w:tcW w:w="2850" w:type="dxa"/>
            <w:tcBorders>
              <w:bottom w:val="single" w:sz="4" w:space="0" w:color="000000"/>
            </w:tcBorders>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With the help of individualized education programmes, HEI takes into consideration various requirements, needs and academic readiness of students, and ensures their unhindered involvement into the educational process.</w:t>
            </w:r>
          </w:p>
        </w:tc>
        <w:tc>
          <w:tcPr>
            <w:tcW w:w="4350" w:type="dxa"/>
            <w:tcBorders>
              <w:bottom w:val="single" w:sz="4" w:space="0" w:color="000000"/>
            </w:tcBorders>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Individualized education programmes offer students appropriate formats and conditions of teaching-learning and assessment to students with different requirements, special educational needs, and different academic readiness as well as opportunities for adapted environment and appropriate human resources, if required. </w:t>
            </w:r>
          </w:p>
        </w:tc>
        <w:tc>
          <w:tcPr>
            <w:tcW w:w="3046" w:type="dxa"/>
            <w:tcBorders>
              <w:bottom w:val="single" w:sz="4" w:space="0" w:color="000000"/>
            </w:tcBorders>
          </w:tcPr>
          <w:p w:rsidR="0086090F" w:rsidRPr="00166EC5" w:rsidRDefault="00E0377B" w:rsidP="00191DBB">
            <w:pPr>
              <w:numPr>
                <w:ilvl w:val="0"/>
                <w:numId w:val="1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Individualized education programmes and methodology for their development;</w:t>
            </w:r>
          </w:p>
          <w:p w:rsidR="0086090F" w:rsidRPr="00166EC5" w:rsidRDefault="00E0377B" w:rsidP="00191DBB">
            <w:pPr>
              <w:numPr>
                <w:ilvl w:val="0"/>
                <w:numId w:val="1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1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3.3 Assessment of learning outcomes</w:t>
            </w:r>
          </w:p>
        </w:tc>
      </w:tr>
      <w:tr w:rsidR="00166EC5" w:rsidRPr="00166EC5">
        <w:trPr>
          <w:trHeight w:val="152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HEI has law-compliant, transparent and fair system of learning outcomes assessment, which promotes the improvement of students’ academic performance.</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9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Learning outcomes assessment system takes into consideration specifics of the field, and includes adequate assessment formats, components and methods, which enable identifying whether students have achieved learning outcomes attributed to the specific educational programme;</w:t>
            </w:r>
          </w:p>
          <w:p w:rsidR="0086090F" w:rsidRPr="00166EC5" w:rsidRDefault="00E0377B" w:rsidP="00191DBB">
            <w:pPr>
              <w:numPr>
                <w:ilvl w:val="0"/>
                <w:numId w:val="9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Assessment system and related regulations are clearly described and are in line with legal acts of Georgia; </w:t>
            </w:r>
          </w:p>
          <w:p w:rsidR="0086090F" w:rsidRPr="00166EC5" w:rsidRDefault="00E0377B" w:rsidP="00191DBB">
            <w:pPr>
              <w:numPr>
                <w:ilvl w:val="0"/>
                <w:numId w:val="9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Transparent criteria are used to assess student learning. They also inform students about goals achieved, gaps, and ways of improvement;</w:t>
            </w:r>
          </w:p>
          <w:p w:rsidR="0086090F" w:rsidRPr="00166EC5" w:rsidRDefault="00E0377B" w:rsidP="00191DBB">
            <w:pPr>
              <w:numPr>
                <w:ilvl w:val="0"/>
                <w:numId w:val="9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Assessment system ensures equal and fair approaches;</w:t>
            </w:r>
          </w:p>
          <w:p w:rsidR="0086090F" w:rsidRPr="00166EC5" w:rsidRDefault="00E0377B" w:rsidP="00191DBB">
            <w:pPr>
              <w:numPr>
                <w:ilvl w:val="0"/>
                <w:numId w:val="9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 student is informed about the assessment system used within the institution as well as related regulations;</w:t>
            </w:r>
          </w:p>
          <w:p w:rsidR="0086090F" w:rsidRPr="00166EC5" w:rsidRDefault="00E0377B" w:rsidP="00191DBB">
            <w:pPr>
              <w:numPr>
                <w:ilvl w:val="0"/>
                <w:numId w:val="9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 institution has an effective assessment appellation system in place.</w:t>
            </w:r>
          </w:p>
        </w:tc>
        <w:tc>
          <w:tcPr>
            <w:tcW w:w="3046" w:type="dxa"/>
          </w:tcPr>
          <w:p w:rsidR="0086090F" w:rsidRPr="00166EC5" w:rsidRDefault="00E0377B" w:rsidP="00191DBB">
            <w:pPr>
              <w:numPr>
                <w:ilvl w:val="0"/>
                <w:numId w:val="3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System for learning outcomes assessment and its accessibility to all interested parties;</w:t>
            </w:r>
          </w:p>
          <w:p w:rsidR="0086090F" w:rsidRPr="00166EC5" w:rsidRDefault="00E0377B" w:rsidP="00191DBB">
            <w:pPr>
              <w:numPr>
                <w:ilvl w:val="0"/>
                <w:numId w:val="3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Educational programme;</w:t>
            </w:r>
          </w:p>
          <w:p w:rsidR="0086090F" w:rsidRPr="00166EC5" w:rsidRDefault="00E0377B" w:rsidP="00191DBB">
            <w:pPr>
              <w:numPr>
                <w:ilvl w:val="0"/>
                <w:numId w:val="3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3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Interview results. </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rsidTr="00166EC5">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4. </w:t>
            </w:r>
            <w:r w:rsidR="00D533F4" w:rsidRPr="00166EC5">
              <w:rPr>
                <w:rFonts w:asciiTheme="minorHAnsi" w:eastAsia="Merriweather" w:hAnsiTheme="minorHAnsi" w:cstheme="minorHAnsi"/>
                <w:b/>
                <w:color w:val="auto"/>
              </w:rPr>
              <w:t>Staff</w:t>
            </w:r>
            <w:r w:rsidRPr="00166EC5">
              <w:rPr>
                <w:rFonts w:asciiTheme="minorHAnsi" w:eastAsia="Merriweather" w:hAnsiTheme="minorHAnsi" w:cstheme="minorHAnsi"/>
                <w:b/>
                <w:color w:val="auto"/>
              </w:rPr>
              <w:t xml:space="preserve"> of the HEI</w:t>
            </w:r>
          </w:p>
        </w:tc>
      </w:tr>
      <w:tr w:rsidR="00166EC5" w:rsidRPr="00166EC5" w:rsidTr="00166EC5">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HEI ensures that the </w:t>
            </w:r>
            <w:r w:rsidR="00D533F4" w:rsidRPr="00166EC5">
              <w:rPr>
                <w:rFonts w:asciiTheme="minorHAnsi" w:eastAsia="Merriweather" w:hAnsiTheme="minorHAnsi" w:cstheme="minorHAnsi"/>
                <w:b/>
                <w:color w:val="auto"/>
              </w:rPr>
              <w:t>staff</w:t>
            </w:r>
            <w:r w:rsidRPr="00166EC5">
              <w:rPr>
                <w:rFonts w:asciiTheme="minorHAnsi" w:eastAsia="Merriweather" w:hAnsiTheme="minorHAnsi" w:cstheme="minorHAnsi"/>
                <w:b/>
                <w:color w:val="auto"/>
              </w:rPr>
              <w:t xml:space="preserve"> employed in the institution (academic, scientific, invited, administrative, support) are highly qualified, so that they are able to effectively manage educational, scientific</w:t>
            </w:r>
            <w:r w:rsidR="00776977" w:rsidRPr="00166EC5">
              <w:rPr>
                <w:rFonts w:asciiTheme="minorHAnsi" w:eastAsia="Merriweather" w:hAnsiTheme="minorHAnsi" w:cstheme="minorHAnsi"/>
                <w:b/>
                <w:color w:val="auto"/>
              </w:rPr>
              <w:t xml:space="preserve">, research, creative, </w:t>
            </w:r>
            <w:r w:rsidR="00F840BC" w:rsidRPr="00166EC5">
              <w:rPr>
                <w:rFonts w:asciiTheme="minorHAnsi" w:eastAsia="Merriweather" w:hAnsiTheme="minorHAnsi" w:cstheme="minorHAnsi"/>
                <w:b/>
                <w:color w:val="auto"/>
              </w:rPr>
              <w:t>performing</w:t>
            </w:r>
            <w:r w:rsidR="007241AB" w:rsidRPr="00166EC5">
              <w:rPr>
                <w:rFonts w:asciiTheme="minorHAnsi" w:eastAsia="Merriweather" w:hAnsiTheme="minorHAnsi" w:cstheme="minorHAnsi"/>
                <w:b/>
                <w:color w:val="auto"/>
              </w:rPr>
              <w:t xml:space="preserve"> activities</w:t>
            </w:r>
            <w:r w:rsidRPr="00166EC5">
              <w:rPr>
                <w:rFonts w:asciiTheme="minorHAnsi" w:eastAsia="Merriweather" w:hAnsiTheme="minorHAnsi" w:cstheme="minorHAnsi"/>
                <w:b/>
                <w:color w:val="auto"/>
              </w:rPr>
              <w:t xml:space="preserve"> and administrative processes and achieve the goals defined by the strategic plan of the institution. On its hand, the institution constantly provides its </w:t>
            </w:r>
            <w:r w:rsidR="00D533F4" w:rsidRPr="00166EC5">
              <w:rPr>
                <w:rFonts w:asciiTheme="minorHAnsi" w:eastAsia="Merriweather" w:hAnsiTheme="minorHAnsi" w:cstheme="minorHAnsi"/>
                <w:b/>
                <w:color w:val="auto"/>
              </w:rPr>
              <w:t>staff</w:t>
            </w:r>
            <w:r w:rsidRPr="00166EC5">
              <w:rPr>
                <w:rFonts w:asciiTheme="minorHAnsi" w:eastAsia="Merriweather" w:hAnsiTheme="minorHAnsi" w:cstheme="minorHAnsi"/>
                <w:b/>
                <w:color w:val="auto"/>
              </w:rPr>
              <w:t xml:space="preserve"> with professional development opportunities and improved work conditions.</w:t>
            </w:r>
          </w:p>
        </w:tc>
      </w:tr>
      <w:tr w:rsidR="00166EC5" w:rsidRPr="00507C18" w:rsidTr="00166EC5">
        <w:tc>
          <w:tcPr>
            <w:tcW w:w="2850" w:type="dxa"/>
            <w:tcBorders>
              <w:righ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Description</w:t>
            </w:r>
          </w:p>
        </w:tc>
        <w:tc>
          <w:tcPr>
            <w:tcW w:w="4350" w:type="dxa"/>
            <w:tcBorders>
              <w:left w:val="single" w:sz="4" w:space="0" w:color="000000"/>
              <w:righ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Evaluation Criteria</w:t>
            </w:r>
          </w:p>
        </w:tc>
        <w:tc>
          <w:tcPr>
            <w:tcW w:w="3046" w:type="dxa"/>
            <w:tcBorders>
              <w:lef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 xml:space="preserve">Indicator/Evidence </w:t>
            </w:r>
          </w:p>
        </w:tc>
      </w:tr>
      <w:tr w:rsidR="00166EC5" w:rsidRPr="00166EC5">
        <w:trPr>
          <w:trHeight w:val="20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4.1. </w:t>
            </w:r>
            <w:r w:rsidR="00D533F4" w:rsidRPr="00166EC5">
              <w:rPr>
                <w:rFonts w:asciiTheme="minorHAnsi" w:eastAsia="Merriweather" w:hAnsiTheme="minorHAnsi" w:cstheme="minorHAnsi"/>
                <w:b/>
                <w:color w:val="auto"/>
              </w:rPr>
              <w:t>Staff</w:t>
            </w:r>
            <w:r w:rsidRPr="00166EC5">
              <w:rPr>
                <w:rFonts w:asciiTheme="minorHAnsi" w:eastAsia="Merriweather" w:hAnsiTheme="minorHAnsi" w:cstheme="minorHAnsi"/>
                <w:b/>
                <w:color w:val="auto"/>
              </w:rPr>
              <w:t xml:space="preserve"> Management</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bookmarkStart w:id="5" w:name="_1fob9te" w:colFirst="0" w:colLast="0"/>
            <w:bookmarkEnd w:id="5"/>
            <w:r w:rsidRPr="00166EC5">
              <w:rPr>
                <w:rFonts w:asciiTheme="minorHAnsi" w:eastAsia="Merriweather" w:hAnsiTheme="minorHAnsi" w:cstheme="minorHAnsi"/>
                <w:color w:val="auto"/>
              </w:rPr>
              <w:t xml:space="preserve">HEI has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management policy and procedures that ensure the implementation of educational process and other activities defined in its strategic plan.</w:t>
            </w:r>
          </w:p>
        </w:tc>
        <w:tc>
          <w:tcPr>
            <w:tcW w:w="4350" w:type="dxa"/>
          </w:tcPr>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elaborated management policy focused on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development, which includes:</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General principles and rules of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management; </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Transparent and objective procedures for hiring (electing/appointing) academic, scientific, </w:t>
            </w:r>
            <w:r w:rsidR="006345EB" w:rsidRPr="00166EC5">
              <w:rPr>
                <w:rFonts w:asciiTheme="minorHAnsi" w:eastAsia="Merriweather" w:hAnsiTheme="minorHAnsi" w:cstheme="minorHAnsi"/>
                <w:color w:val="auto"/>
              </w:rPr>
              <w:t xml:space="preserve">invited, </w:t>
            </w:r>
            <w:r w:rsidRPr="00166EC5">
              <w:rPr>
                <w:rFonts w:asciiTheme="minorHAnsi" w:eastAsia="Merriweather" w:hAnsiTheme="minorHAnsi" w:cstheme="minorHAnsi"/>
                <w:color w:val="auto"/>
              </w:rPr>
              <w:t xml:space="preserve">administrative, and support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which ensures attracting and hiring qualified employees;</w:t>
            </w:r>
          </w:p>
          <w:p w:rsidR="008108E1" w:rsidRPr="00166EC5" w:rsidRDefault="008108E1"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Affiliation</w:t>
            </w:r>
            <w:r w:rsidR="002534D2" w:rsidRPr="00166EC5">
              <w:rPr>
                <w:rStyle w:val="FootnoteReference"/>
                <w:rFonts w:asciiTheme="minorHAnsi" w:eastAsia="Merriweather" w:hAnsiTheme="minorHAnsi" w:cstheme="minorHAnsi"/>
                <w:color w:val="auto"/>
              </w:rPr>
              <w:footnoteReference w:id="1"/>
            </w:r>
            <w:r w:rsidR="00035860" w:rsidRPr="00166EC5">
              <w:rPr>
                <w:rFonts w:asciiTheme="minorHAnsi" w:eastAsia="Merriweather" w:hAnsiTheme="minorHAnsi" w:cstheme="minorHAnsi"/>
                <w:color w:val="auto"/>
              </w:rPr>
              <w:t xml:space="preserve"> term</w:t>
            </w:r>
            <w:r w:rsidRPr="00166EC5">
              <w:rPr>
                <w:rFonts w:asciiTheme="minorHAnsi" w:eastAsia="Merriweather" w:hAnsiTheme="minorHAnsi" w:cstheme="minorHAnsi"/>
                <w:color w:val="auto"/>
              </w:rPr>
              <w:t>s and conditions;</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Principles of involvement of academic </w:t>
            </w:r>
            <w:r w:rsidRPr="00166EC5">
              <w:rPr>
                <w:rFonts w:asciiTheme="minorHAnsi" w:eastAsia="Merriweather" w:hAnsiTheme="minorHAnsi" w:cstheme="minorHAnsi"/>
                <w:color w:val="auto"/>
              </w:rPr>
              <w:lastRenderedPageBreak/>
              <w:t xml:space="preserve">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in educational, research</w:t>
            </w:r>
            <w:r w:rsidR="00F840BC" w:rsidRPr="00166EC5">
              <w:rPr>
                <w:rFonts w:asciiTheme="minorHAnsi" w:eastAsia="Merriweather" w:hAnsiTheme="minorHAnsi" w:cstheme="minorHAnsi"/>
                <w:color w:val="auto"/>
              </w:rPr>
              <w:t xml:space="preserve">, creative, performing </w:t>
            </w:r>
            <w:r w:rsidRPr="00166EC5">
              <w:rPr>
                <w:rFonts w:asciiTheme="minorHAnsi" w:eastAsia="Merriweather" w:hAnsiTheme="minorHAnsi" w:cstheme="minorHAnsi"/>
                <w:color w:val="auto"/>
              </w:rPr>
              <w:t>and other important decision-making processes;</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Approaches and strategy for the professional development of its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Preliminarily defined principles of remuneration and encouragement, which takes into consideration employees performance evaluation results;</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Procedure ensuring the integration of new employees into work environment and their efficient involvement into the working process;</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Information regarding its employed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(statistical data of various types);</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actively utilizes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evaluation and satisfaction survey results in the process of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management;</w:t>
            </w:r>
          </w:p>
          <w:p w:rsidR="0086090F" w:rsidRPr="00166EC5" w:rsidRDefault="00E0377B" w:rsidP="008108E1">
            <w:pPr>
              <w:numPr>
                <w:ilvl w:val="0"/>
                <w:numId w:val="92"/>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sets benchmarks for their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the work completed by them in order to effectively </w:t>
            </w:r>
            <w:r w:rsidR="0065582D" w:rsidRPr="00166EC5">
              <w:rPr>
                <w:rFonts w:asciiTheme="minorHAnsi" w:eastAsia="Merriweather" w:hAnsiTheme="minorHAnsi" w:cstheme="minorHAnsi"/>
                <w:color w:val="auto"/>
              </w:rPr>
              <w:t>manage</w:t>
            </w:r>
            <w:r w:rsidR="00087324" w:rsidRPr="00166EC5">
              <w:rPr>
                <w:rFonts w:asciiTheme="minorHAnsi" w:eastAsia="Merriweather" w:hAnsiTheme="minorHAnsi" w:cstheme="minorHAnsi"/>
                <w:color w:val="auto"/>
              </w:rPr>
              <w:t xml:space="preserve"> the institution’s activities; i</w:t>
            </w:r>
            <w:r w:rsidRPr="00166EC5">
              <w:rPr>
                <w:rFonts w:asciiTheme="minorHAnsi" w:eastAsia="Merriweather" w:hAnsiTheme="minorHAnsi" w:cstheme="minorHAnsi"/>
                <w:color w:val="auto"/>
              </w:rPr>
              <w:t xml:space="preserve">t also constantly tries to improve the benchmarks. </w:t>
            </w:r>
          </w:p>
          <w:p w:rsidR="0086090F" w:rsidRPr="00166EC5" w:rsidRDefault="0086090F" w:rsidP="00191DBB">
            <w:pPr>
              <w:spacing w:after="60" w:line="240" w:lineRule="auto"/>
              <w:ind w:left="210"/>
              <w:jc w:val="both"/>
              <w:rPr>
                <w:rFonts w:asciiTheme="minorHAnsi" w:eastAsia="Merriweather" w:hAnsiTheme="minorHAnsi" w:cstheme="minorHAnsi"/>
                <w:color w:val="auto"/>
              </w:rPr>
            </w:pPr>
          </w:p>
        </w:tc>
        <w:tc>
          <w:tcPr>
            <w:tcW w:w="3046" w:type="dxa"/>
          </w:tcPr>
          <w:p w:rsidR="0086090F" w:rsidRPr="00166EC5" w:rsidRDefault="00D533F4" w:rsidP="00191DBB">
            <w:pPr>
              <w:numPr>
                <w:ilvl w:val="0"/>
                <w:numId w:val="3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Staff</w:t>
            </w:r>
            <w:r w:rsidR="00E0377B" w:rsidRPr="00166EC5">
              <w:rPr>
                <w:rFonts w:asciiTheme="minorHAnsi" w:eastAsia="Merriweather" w:hAnsiTheme="minorHAnsi" w:cstheme="minorHAnsi"/>
                <w:color w:val="auto"/>
              </w:rPr>
              <w:t xml:space="preserve"> management policy, relevant regulations (including </w:t>
            </w:r>
            <w:r w:rsidRPr="00166EC5">
              <w:rPr>
                <w:rFonts w:asciiTheme="minorHAnsi" w:eastAsia="Merriweather" w:hAnsiTheme="minorHAnsi" w:cstheme="minorHAnsi"/>
                <w:color w:val="auto"/>
              </w:rPr>
              <w:t>staff</w:t>
            </w:r>
            <w:r w:rsidR="00E0377B" w:rsidRPr="00166EC5">
              <w:rPr>
                <w:rFonts w:asciiTheme="minorHAnsi" w:eastAsia="Merriweather" w:hAnsiTheme="minorHAnsi" w:cstheme="minorHAnsi"/>
                <w:color w:val="auto"/>
              </w:rPr>
              <w:t xml:space="preserve"> attraction, selection, hiring and professional development mechanisms) and implementation results; </w:t>
            </w:r>
          </w:p>
          <w:p w:rsidR="0086090F" w:rsidRPr="00166EC5" w:rsidRDefault="00E0377B" w:rsidP="00191DBB">
            <w:pPr>
              <w:numPr>
                <w:ilvl w:val="0"/>
                <w:numId w:val="3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Accessibility of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management policy and regulations; Informing interested parties on these policy and regulations;</w:t>
            </w:r>
          </w:p>
          <w:p w:rsidR="0086090F" w:rsidRPr="00166EC5" w:rsidRDefault="00D533F4" w:rsidP="00191DBB">
            <w:pPr>
              <w:numPr>
                <w:ilvl w:val="0"/>
                <w:numId w:val="3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Staff</w:t>
            </w:r>
            <w:r w:rsidR="00E0377B" w:rsidRPr="00166EC5">
              <w:rPr>
                <w:rFonts w:asciiTheme="minorHAnsi" w:eastAsia="Merriweather" w:hAnsiTheme="minorHAnsi" w:cstheme="minorHAnsi"/>
                <w:color w:val="auto"/>
              </w:rPr>
              <w:t xml:space="preserve"> evaluation and satisfaction survey results and their utilization in </w:t>
            </w:r>
            <w:r w:rsidRPr="00166EC5">
              <w:rPr>
                <w:rFonts w:asciiTheme="minorHAnsi" w:eastAsia="Merriweather" w:hAnsiTheme="minorHAnsi" w:cstheme="minorHAnsi"/>
                <w:color w:val="auto"/>
              </w:rPr>
              <w:t>staff</w:t>
            </w:r>
            <w:r w:rsidR="00E0377B" w:rsidRPr="00166EC5">
              <w:rPr>
                <w:rFonts w:asciiTheme="minorHAnsi" w:eastAsia="Merriweather" w:hAnsiTheme="minorHAnsi" w:cstheme="minorHAnsi"/>
                <w:color w:val="auto"/>
              </w:rPr>
              <w:t xml:space="preserve"> management and development;</w:t>
            </w:r>
          </w:p>
          <w:p w:rsidR="0086090F" w:rsidRPr="00166EC5" w:rsidRDefault="00E0377B" w:rsidP="00191DBB">
            <w:pPr>
              <w:numPr>
                <w:ilvl w:val="0"/>
                <w:numId w:val="3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Statistical data on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including:</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Number of academic, scientific, invited, administrative and support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Distribution of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according to age and gender;</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Ratio of academic/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to administrative/support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Academic/scientific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-students ratio;</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Administrative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-students ratio;</w:t>
            </w:r>
          </w:p>
          <w:p w:rsidR="0086090F" w:rsidRPr="00166EC5" w:rsidRDefault="00D533F4"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Staff</w:t>
            </w:r>
            <w:r w:rsidR="00A450A9" w:rsidRPr="00166EC5">
              <w:rPr>
                <w:rFonts w:asciiTheme="minorHAnsi" w:eastAsia="Merriweather" w:hAnsiTheme="minorHAnsi" w:cstheme="minorHAnsi"/>
                <w:color w:val="auto"/>
              </w:rPr>
              <w:t xml:space="preserve"> retention rate;</w:t>
            </w:r>
          </w:p>
          <w:p w:rsidR="00A450A9" w:rsidRPr="00166EC5" w:rsidRDefault="00A450A9" w:rsidP="00A450A9">
            <w:pPr>
              <w:spacing w:after="60" w:line="240" w:lineRule="auto"/>
              <w:jc w:val="both"/>
              <w:rPr>
                <w:rFonts w:asciiTheme="minorHAnsi" w:eastAsia="Merriweather" w:hAnsiTheme="minorHAnsi" w:cstheme="minorHAnsi"/>
                <w:color w:val="auto"/>
              </w:rPr>
            </w:pPr>
          </w:p>
          <w:p w:rsidR="00A450A9" w:rsidRPr="00166EC5" w:rsidRDefault="00A450A9" w:rsidP="00A450A9">
            <w:pPr>
              <w:pStyle w:val="ListParagraph"/>
              <w:numPr>
                <w:ilvl w:val="0"/>
                <w:numId w:val="95"/>
              </w:numPr>
              <w:spacing w:after="60" w:line="240" w:lineRule="auto"/>
              <w:jc w:val="both"/>
              <w:rPr>
                <w:rFonts w:eastAsia="Merriweather" w:cstheme="minorHAnsi"/>
                <w:lang w:val="en-US"/>
              </w:rPr>
            </w:pPr>
            <w:r w:rsidRPr="00166EC5">
              <w:rPr>
                <w:rFonts w:eastAsia="Merriweather" w:cstheme="minorHAnsi"/>
                <w:lang w:val="en-US"/>
              </w:rPr>
              <w:t>R</w:t>
            </w:r>
            <w:r w:rsidR="00EA0379" w:rsidRPr="00166EC5">
              <w:rPr>
                <w:rFonts w:eastAsia="Merriweather" w:cstheme="minorHAnsi"/>
                <w:lang w:val="en-US"/>
              </w:rPr>
              <w:t>egulatory</w:t>
            </w:r>
            <w:r w:rsidR="00235562" w:rsidRPr="00166EC5">
              <w:rPr>
                <w:rFonts w:eastAsia="Merriweather" w:cstheme="minorHAnsi"/>
                <w:lang w:val="en-US"/>
              </w:rPr>
              <w:t xml:space="preserve"> </w:t>
            </w:r>
            <w:r w:rsidRPr="00166EC5">
              <w:rPr>
                <w:rFonts w:eastAsia="Merriweather" w:cstheme="minorHAnsi"/>
                <w:lang w:val="en-US"/>
              </w:rPr>
              <w:t xml:space="preserve">document(s) </w:t>
            </w:r>
            <w:r w:rsidR="00235562" w:rsidRPr="00166EC5">
              <w:rPr>
                <w:rFonts w:eastAsia="Merriweather" w:cstheme="minorHAnsi"/>
                <w:lang w:val="en-US"/>
              </w:rPr>
              <w:t xml:space="preserve">for </w:t>
            </w:r>
            <w:r w:rsidR="001A3D93" w:rsidRPr="00166EC5">
              <w:rPr>
                <w:rFonts w:eastAsia="Merriweather" w:cstheme="minorHAnsi"/>
                <w:lang w:val="en-US"/>
              </w:rPr>
              <w:t>affiliation term</w:t>
            </w:r>
            <w:r w:rsidRPr="00166EC5">
              <w:rPr>
                <w:rFonts w:eastAsia="Merriweather" w:cstheme="minorHAnsi"/>
                <w:lang w:val="en-US"/>
              </w:rPr>
              <w:t xml:space="preserve">s and conditions; </w:t>
            </w:r>
          </w:p>
          <w:p w:rsidR="0086090F" w:rsidRPr="00166EC5" w:rsidRDefault="00E0377B" w:rsidP="00191DBB">
            <w:pPr>
              <w:numPr>
                <w:ilvl w:val="0"/>
                <w:numId w:val="2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Benchmarks set by the HEI;</w:t>
            </w:r>
          </w:p>
          <w:p w:rsidR="00A450A9" w:rsidRPr="00166EC5" w:rsidRDefault="00A450A9" w:rsidP="00191DBB">
            <w:pPr>
              <w:numPr>
                <w:ilvl w:val="0"/>
                <w:numId w:val="2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Survey results;</w:t>
            </w:r>
          </w:p>
          <w:p w:rsidR="0086090F" w:rsidRPr="00166EC5" w:rsidRDefault="00E0377B" w:rsidP="00191DBB">
            <w:pPr>
              <w:numPr>
                <w:ilvl w:val="0"/>
                <w:numId w:val="2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934235"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HEI ensures the employment of qualified academic/scientific/invited/</w:t>
            </w:r>
          </w:p>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administrative/ support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tc>
        <w:tc>
          <w:tcPr>
            <w:tcW w:w="4350" w:type="dxa"/>
          </w:tcPr>
          <w:p w:rsidR="004168F3" w:rsidRPr="00166EC5" w:rsidRDefault="00E0377B" w:rsidP="004168F3">
            <w:pPr>
              <w:pStyle w:val="ListParagraph"/>
              <w:numPr>
                <w:ilvl w:val="0"/>
                <w:numId w:val="95"/>
              </w:numPr>
              <w:spacing w:after="60" w:line="240" w:lineRule="auto"/>
              <w:jc w:val="both"/>
              <w:rPr>
                <w:rFonts w:eastAsia="Merriweather" w:cstheme="minorHAnsi"/>
                <w:lang w:val="en-US"/>
              </w:rPr>
            </w:pPr>
            <w:r w:rsidRPr="00166EC5">
              <w:rPr>
                <w:rFonts w:eastAsia="Merriweather" w:cstheme="minorHAnsi"/>
                <w:lang w:val="en-US"/>
              </w:rPr>
              <w:t xml:space="preserve">HEI has </w:t>
            </w:r>
            <w:r w:rsidR="004168F3" w:rsidRPr="00166EC5">
              <w:rPr>
                <w:rFonts w:eastAsia="Merriweather" w:cstheme="minorHAnsi"/>
                <w:lang w:val="en-US"/>
              </w:rPr>
              <w:t>defined the</w:t>
            </w:r>
            <w:r w:rsidRPr="00166EC5">
              <w:rPr>
                <w:rFonts w:eastAsia="Merriweather" w:cstheme="minorHAnsi"/>
                <w:lang w:val="en-US"/>
              </w:rPr>
              <w:t xml:space="preserve"> qualification requirements</w:t>
            </w:r>
            <w:r w:rsidR="0065582D" w:rsidRPr="00166EC5">
              <w:rPr>
                <w:rFonts w:eastAsia="Merriweather" w:cstheme="minorHAnsi"/>
                <w:lang w:val="en-US"/>
              </w:rPr>
              <w:t xml:space="preserve"> </w:t>
            </w:r>
            <w:r w:rsidR="004168F3" w:rsidRPr="00166EC5">
              <w:rPr>
                <w:rFonts w:eastAsia="Merriweather" w:cstheme="minorHAnsi"/>
                <w:lang w:val="en-US"/>
              </w:rPr>
              <w:t>of academic/scientific/invited/</w:t>
            </w:r>
          </w:p>
          <w:p w:rsidR="0086090F" w:rsidRPr="00166EC5" w:rsidRDefault="004168F3" w:rsidP="004168F3">
            <w:pPr>
              <w:spacing w:after="60" w:line="240" w:lineRule="auto"/>
              <w:ind w:left="21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administrative/support staff</w:t>
            </w:r>
            <w:r w:rsidR="00E0377B"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 xml:space="preserve"> considering their job descriptions, </w:t>
            </w:r>
            <w:r w:rsidR="00E0377B" w:rsidRPr="00166EC5">
              <w:rPr>
                <w:rFonts w:asciiTheme="minorHAnsi" w:eastAsia="Merriweather" w:hAnsiTheme="minorHAnsi" w:cstheme="minorHAnsi"/>
                <w:color w:val="auto"/>
              </w:rPr>
              <w:t xml:space="preserve"> functions </w:t>
            </w:r>
            <w:r w:rsidRPr="00166EC5">
              <w:rPr>
                <w:rFonts w:asciiTheme="minorHAnsi" w:eastAsia="Merriweather" w:hAnsiTheme="minorHAnsi" w:cstheme="minorHAnsi"/>
                <w:color w:val="auto"/>
              </w:rPr>
              <w:t xml:space="preserve">and </w:t>
            </w:r>
            <w:r w:rsidR="007C292A" w:rsidRPr="00166EC5">
              <w:rPr>
                <w:rFonts w:asciiTheme="minorHAnsi" w:eastAsia="Merriweather" w:hAnsiTheme="minorHAnsi" w:cstheme="minorHAnsi"/>
                <w:color w:val="auto"/>
              </w:rPr>
              <w:t>existing legislation</w:t>
            </w:r>
          </w:p>
          <w:p w:rsidR="0086090F" w:rsidRPr="00166EC5" w:rsidRDefault="00D533F4" w:rsidP="004168F3">
            <w:pPr>
              <w:numPr>
                <w:ilvl w:val="0"/>
                <w:numId w:val="47"/>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Staff</w:t>
            </w:r>
            <w:r w:rsidR="00E0377B" w:rsidRPr="00166EC5">
              <w:rPr>
                <w:rFonts w:asciiTheme="minorHAnsi" w:eastAsia="Merriweather" w:hAnsiTheme="minorHAnsi" w:cstheme="minorHAnsi"/>
                <w:color w:val="auto"/>
              </w:rPr>
              <w:t>s</w:t>
            </w:r>
            <w:r w:rsidR="0065582D" w:rsidRPr="00166EC5">
              <w:rPr>
                <w:rFonts w:asciiTheme="minorHAnsi" w:eastAsia="Merriweather" w:hAnsiTheme="minorHAnsi" w:cstheme="minorHAnsi"/>
                <w:color w:val="auto"/>
              </w:rPr>
              <w:t>’</w:t>
            </w:r>
            <w:r w:rsidR="00E0377B" w:rsidRPr="00166EC5">
              <w:rPr>
                <w:rFonts w:asciiTheme="minorHAnsi" w:eastAsia="Merriweather" w:hAnsiTheme="minorHAnsi" w:cstheme="minorHAnsi"/>
                <w:color w:val="auto"/>
              </w:rPr>
              <w:t xml:space="preserve"> qualifications are in line with</w:t>
            </w:r>
            <w:r w:rsidR="00D97D68" w:rsidRPr="00166EC5">
              <w:rPr>
                <w:rFonts w:asciiTheme="minorHAnsi" w:eastAsia="Merriweather" w:hAnsiTheme="minorHAnsi" w:cstheme="minorHAnsi"/>
                <w:color w:val="auto"/>
              </w:rPr>
              <w:t xml:space="preserve"> HEI</w:t>
            </w:r>
            <w:r w:rsidR="00E0377B" w:rsidRPr="00166EC5">
              <w:rPr>
                <w:rFonts w:asciiTheme="minorHAnsi" w:eastAsia="Merriweather" w:hAnsiTheme="minorHAnsi" w:cstheme="minorHAnsi"/>
                <w:color w:val="auto"/>
              </w:rPr>
              <w:t xml:space="preserve">  qualification requirements</w:t>
            </w:r>
          </w:p>
        </w:tc>
        <w:tc>
          <w:tcPr>
            <w:tcW w:w="3046" w:type="dxa"/>
          </w:tcPr>
          <w:p w:rsidR="004168F3" w:rsidRPr="00166EC5" w:rsidRDefault="004168F3" w:rsidP="0017792B">
            <w:pPr>
              <w:numPr>
                <w:ilvl w:val="0"/>
                <w:numId w:val="53"/>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Functions and job descriptions of staff;</w:t>
            </w:r>
          </w:p>
          <w:p w:rsidR="0086090F" w:rsidRPr="00166EC5" w:rsidRDefault="004168F3" w:rsidP="0017792B">
            <w:pPr>
              <w:numPr>
                <w:ilvl w:val="0"/>
                <w:numId w:val="53"/>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Staff q</w:t>
            </w:r>
            <w:r w:rsidR="00E0377B" w:rsidRPr="00166EC5">
              <w:rPr>
                <w:rFonts w:asciiTheme="minorHAnsi" w:eastAsia="Merriweather" w:hAnsiTheme="minorHAnsi" w:cstheme="minorHAnsi"/>
                <w:color w:val="auto"/>
              </w:rPr>
              <w:t>ualification requirements;</w:t>
            </w:r>
          </w:p>
          <w:p w:rsidR="0086090F" w:rsidRPr="00166EC5" w:rsidRDefault="00E0377B" w:rsidP="00191DBB">
            <w:pPr>
              <w:numPr>
                <w:ilvl w:val="0"/>
                <w:numId w:val="53"/>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Personal files of the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7C292A" w:rsidRPr="00166EC5" w:rsidRDefault="004168F3" w:rsidP="00191DBB">
            <w:pPr>
              <w:numPr>
                <w:ilvl w:val="0"/>
                <w:numId w:val="53"/>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w:t>
            </w:r>
            <w:r w:rsidR="007C292A" w:rsidRPr="00166EC5">
              <w:rPr>
                <w:rFonts w:asciiTheme="minorHAnsi" w:eastAsia="Merriweather" w:hAnsiTheme="minorHAnsi" w:cstheme="minorHAnsi"/>
                <w:color w:val="auto"/>
              </w:rPr>
              <w:t xml:space="preserve">ontract samples </w:t>
            </w:r>
            <w:r w:rsidRPr="00166EC5">
              <w:rPr>
                <w:rFonts w:asciiTheme="minorHAnsi" w:eastAsia="Merriweather" w:hAnsiTheme="minorHAnsi" w:cstheme="minorHAnsi"/>
                <w:color w:val="auto"/>
              </w:rPr>
              <w:t>of</w:t>
            </w:r>
            <w:r w:rsidR="007C292A" w:rsidRPr="00166EC5">
              <w:rPr>
                <w:rFonts w:asciiTheme="minorHAnsi" w:eastAsia="Merriweather" w:hAnsiTheme="minorHAnsi" w:cstheme="minorHAnsi"/>
                <w:color w:val="auto"/>
              </w:rPr>
              <w:t xml:space="preserve"> staff;</w:t>
            </w:r>
          </w:p>
          <w:p w:rsidR="0086090F" w:rsidRPr="00166EC5" w:rsidRDefault="00E0377B" w:rsidP="00191DBB">
            <w:pPr>
              <w:numPr>
                <w:ilvl w:val="0"/>
                <w:numId w:val="53"/>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Number of applications on advertised job openings;</w:t>
            </w:r>
          </w:p>
          <w:p w:rsidR="0086090F" w:rsidRPr="00166EC5" w:rsidRDefault="00E0377B" w:rsidP="00191DBB">
            <w:pPr>
              <w:numPr>
                <w:ilvl w:val="0"/>
                <w:numId w:val="53"/>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rPr>
          <w:trHeight w:val="22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4.2. Academic/Scientific and Invited </w:t>
            </w:r>
            <w:r w:rsidR="00D533F4" w:rsidRPr="00166EC5">
              <w:rPr>
                <w:rFonts w:asciiTheme="minorHAnsi" w:eastAsia="Merriweather" w:hAnsiTheme="minorHAnsi" w:cstheme="minorHAnsi"/>
                <w:b/>
                <w:color w:val="auto"/>
              </w:rPr>
              <w:t>Staff</w:t>
            </w:r>
            <w:r w:rsidRPr="00166EC5">
              <w:rPr>
                <w:rFonts w:asciiTheme="minorHAnsi" w:eastAsia="Merriweather" w:hAnsiTheme="minorHAnsi" w:cstheme="minorHAnsi"/>
                <w:b/>
                <w:color w:val="auto"/>
              </w:rPr>
              <w:t xml:space="preserve"> Workload</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Number and workload of academic/scientific and 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is adequate to HEI’s educational programmes and scientific-research activities, and also other functions assigned to </w:t>
            </w:r>
            <w:r w:rsidRPr="00166EC5">
              <w:rPr>
                <w:rFonts w:asciiTheme="minorHAnsi" w:eastAsia="Merriweather" w:hAnsiTheme="minorHAnsi" w:cstheme="minorHAnsi"/>
                <w:color w:val="auto"/>
              </w:rPr>
              <w:lastRenderedPageBreak/>
              <w:t>them.</w:t>
            </w:r>
          </w:p>
        </w:tc>
        <w:tc>
          <w:tcPr>
            <w:tcW w:w="4350" w:type="dxa"/>
          </w:tcPr>
          <w:p w:rsidR="0086090F" w:rsidRPr="00166EC5" w:rsidRDefault="00E0377B" w:rsidP="00507C18">
            <w:pPr>
              <w:numPr>
                <w:ilvl w:val="0"/>
                <w:numId w:val="6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HEI has an academic</w:t>
            </w:r>
            <w:r w:rsidR="008372AF" w:rsidRPr="00166EC5">
              <w:rPr>
                <w:rFonts w:asciiTheme="minorHAnsi" w:eastAsia="Merriweather" w:hAnsiTheme="minorHAnsi" w:cstheme="minorHAnsi"/>
                <w:color w:val="auto"/>
              </w:rPr>
              <w:t xml:space="preserve"> and invited</w:t>
            </w:r>
            <w:r w:rsidRPr="00166EC5">
              <w:rPr>
                <w:rFonts w:asciiTheme="minorHAnsi" w:eastAsia="Merriweather" w:hAnsiTheme="minorHAnsi" w:cstheme="minorHAnsi"/>
                <w:color w:val="auto"/>
              </w:rPr>
              <w:t xml:space="preserve">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workload scheme which is updated every semester. The scheme includes teaching, scientific</w:t>
            </w:r>
            <w:r w:rsidR="008372AF"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research</w:t>
            </w:r>
            <w:r w:rsidR="008372AF" w:rsidRPr="00166EC5">
              <w:rPr>
                <w:rFonts w:asciiTheme="minorHAnsi" w:eastAsia="Merriweather" w:hAnsiTheme="minorHAnsi" w:cstheme="minorHAnsi"/>
                <w:color w:val="auto"/>
              </w:rPr>
              <w:t>/creative/performing</w:t>
            </w:r>
            <w:r w:rsidRPr="00166EC5">
              <w:rPr>
                <w:rFonts w:asciiTheme="minorHAnsi" w:eastAsia="Merriweather" w:hAnsiTheme="minorHAnsi" w:cstheme="minorHAnsi"/>
                <w:color w:val="auto"/>
              </w:rPr>
              <w:t xml:space="preserve"> and other workload according to academic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’s functions and duties.</w:t>
            </w:r>
          </w:p>
          <w:p w:rsidR="0086090F" w:rsidRPr="00166EC5" w:rsidRDefault="00E0377B" w:rsidP="00507C18">
            <w:pPr>
              <w:numPr>
                <w:ilvl w:val="0"/>
                <w:numId w:val="6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number and workload of </w:t>
            </w:r>
            <w:r w:rsidRPr="00166EC5">
              <w:rPr>
                <w:rFonts w:asciiTheme="minorHAnsi" w:eastAsia="Merriweather" w:hAnsiTheme="minorHAnsi" w:cstheme="minorHAnsi"/>
                <w:color w:val="auto"/>
              </w:rPr>
              <w:lastRenderedPageBreak/>
              <w:t xml:space="preserve">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ensure implementation of educational programmes, and proper fulfilment of research</w:t>
            </w:r>
            <w:r w:rsidR="003120AA" w:rsidRPr="00166EC5">
              <w:rPr>
                <w:rFonts w:ascii="Sylfaen" w:eastAsia="Merriweather" w:hAnsi="Sylfaen" w:cstheme="minorHAnsi"/>
                <w:color w:val="auto"/>
                <w:lang w:val="ka-GE"/>
              </w:rPr>
              <w:t>/</w:t>
            </w:r>
            <w:r w:rsidR="003120AA" w:rsidRPr="00166EC5">
              <w:rPr>
                <w:rFonts w:ascii="Sylfaen" w:eastAsia="Merriweather" w:hAnsi="Sylfaen" w:cstheme="minorHAnsi"/>
                <w:color w:val="auto"/>
              </w:rPr>
              <w:t>creative/performing/other activities</w:t>
            </w:r>
            <w:r w:rsidRPr="00166EC5">
              <w:rPr>
                <w:rFonts w:asciiTheme="minorHAnsi" w:eastAsia="Merriweather" w:hAnsiTheme="minorHAnsi" w:cstheme="minorHAnsi"/>
                <w:color w:val="auto"/>
              </w:rPr>
              <w:t xml:space="preserve"> and  functions</w:t>
            </w:r>
            <w:r w:rsidR="003120AA" w:rsidRPr="00166EC5">
              <w:rPr>
                <w:rFonts w:asciiTheme="minorHAnsi" w:eastAsia="Merriweather" w:hAnsiTheme="minorHAnsi" w:cstheme="minorHAnsi"/>
                <w:color w:val="auto"/>
              </w:rPr>
              <w:t>/</w:t>
            </w:r>
            <w:r w:rsidRPr="00166EC5">
              <w:rPr>
                <w:rFonts w:asciiTheme="minorHAnsi" w:eastAsia="Merriweather" w:hAnsiTheme="minorHAnsi" w:cstheme="minorHAnsi"/>
                <w:color w:val="auto"/>
              </w:rPr>
              <w:t xml:space="preserve">duties assigned to them (during the evaluation of this standard one should consider the workload of an academic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in all institutions, where he/she holds an academic or scientific position);</w:t>
            </w:r>
          </w:p>
          <w:p w:rsidR="0086090F" w:rsidRPr="00166EC5" w:rsidRDefault="00E0377B" w:rsidP="00507C18">
            <w:pPr>
              <w:numPr>
                <w:ilvl w:val="0"/>
                <w:numId w:val="6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To ensure programme sustainability, while planning the number of academic, scientific and 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the institution considers the number of existing and future students on each programme, the specifics of the programme, and best international practices; </w:t>
            </w:r>
          </w:p>
          <w:p w:rsidR="0086090F" w:rsidRPr="00166EC5" w:rsidRDefault="00E0377B" w:rsidP="00507C18">
            <w:pPr>
              <w:numPr>
                <w:ilvl w:val="0"/>
                <w:numId w:val="6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Academic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defines his/her primary affiliation </w:t>
            </w:r>
            <w:r w:rsidR="00E34FEE" w:rsidRPr="00166EC5">
              <w:rPr>
                <w:rFonts w:asciiTheme="minorHAnsi" w:eastAsia="Merriweather" w:hAnsiTheme="minorHAnsi" w:cstheme="minorHAnsi"/>
                <w:color w:val="auto"/>
              </w:rPr>
              <w:t xml:space="preserve">to a single HEI based on an </w:t>
            </w:r>
            <w:r w:rsidRPr="00166EC5">
              <w:rPr>
                <w:rFonts w:asciiTheme="minorHAnsi" w:eastAsia="Merriweather" w:hAnsiTheme="minorHAnsi" w:cstheme="minorHAnsi"/>
                <w:color w:val="auto"/>
              </w:rPr>
              <w:t xml:space="preserve">agreement </w:t>
            </w:r>
            <w:r w:rsidR="00E34FEE" w:rsidRPr="00166EC5">
              <w:rPr>
                <w:rFonts w:asciiTheme="minorHAnsi" w:eastAsia="Merriweather" w:hAnsiTheme="minorHAnsi" w:cstheme="minorHAnsi"/>
                <w:color w:val="auto"/>
              </w:rPr>
              <w:t xml:space="preserve">between the academic </w:t>
            </w:r>
            <w:r w:rsidR="00D533F4" w:rsidRPr="00166EC5">
              <w:rPr>
                <w:rFonts w:asciiTheme="minorHAnsi" w:eastAsia="Merriweather" w:hAnsiTheme="minorHAnsi" w:cstheme="minorHAnsi"/>
                <w:color w:val="auto"/>
              </w:rPr>
              <w:t>staff</w:t>
            </w:r>
            <w:r w:rsidR="00E34FEE" w:rsidRPr="00166EC5">
              <w:rPr>
                <w:rFonts w:asciiTheme="minorHAnsi" w:eastAsia="Merriweather" w:hAnsiTheme="minorHAnsi" w:cstheme="minorHAnsi"/>
                <w:color w:val="auto"/>
              </w:rPr>
              <w:t xml:space="preserve"> and the</w:t>
            </w:r>
            <w:r w:rsidRPr="00166EC5">
              <w:rPr>
                <w:rFonts w:asciiTheme="minorHAnsi" w:eastAsia="Merriweather" w:hAnsiTheme="minorHAnsi" w:cstheme="minorHAnsi"/>
                <w:color w:val="auto"/>
              </w:rPr>
              <w:t xml:space="preserve"> HEI. </w:t>
            </w:r>
          </w:p>
          <w:p w:rsidR="00C95757" w:rsidRPr="00166EC5" w:rsidRDefault="00954341" w:rsidP="00507C18">
            <w:pPr>
              <w:pStyle w:val="ListParagraph"/>
              <w:numPr>
                <w:ilvl w:val="0"/>
                <w:numId w:val="63"/>
              </w:numPr>
              <w:spacing w:after="0" w:line="240" w:lineRule="auto"/>
              <w:ind w:right="115"/>
              <w:jc w:val="both"/>
              <w:rPr>
                <w:rFonts w:eastAsia="Merriweather" w:cstheme="minorHAnsi"/>
                <w:lang w:val="en-US"/>
              </w:rPr>
            </w:pPr>
            <w:r w:rsidRPr="00166EC5">
              <w:rPr>
                <w:rFonts w:eastAsia="Merriweather" w:cstheme="minorHAnsi"/>
                <w:lang w:val="en-US"/>
              </w:rPr>
              <w:t xml:space="preserve">Each academic </w:t>
            </w:r>
            <w:r w:rsidR="00D533F4" w:rsidRPr="00166EC5">
              <w:rPr>
                <w:rFonts w:eastAsia="Merriweather" w:cstheme="minorHAnsi"/>
                <w:lang w:val="en-US"/>
              </w:rPr>
              <w:t>staff</w:t>
            </w:r>
            <w:r w:rsidRPr="00166EC5">
              <w:rPr>
                <w:rFonts w:eastAsia="Merriweather" w:cstheme="minorHAnsi"/>
                <w:lang w:val="en-US"/>
              </w:rPr>
              <w:t xml:space="preserve"> </w:t>
            </w:r>
            <w:r w:rsidR="00507C18" w:rsidRPr="00166EC5">
              <w:rPr>
                <w:rFonts w:eastAsia="Merriweather" w:cstheme="minorHAnsi"/>
                <w:lang w:val="en-US"/>
              </w:rPr>
              <w:t>defines</w:t>
            </w:r>
            <w:r w:rsidR="00C95757" w:rsidRPr="00166EC5">
              <w:rPr>
                <w:rFonts w:eastAsia="Merriweather" w:cstheme="minorHAnsi"/>
                <w:lang w:val="en-US"/>
              </w:rPr>
              <w:t xml:space="preserve"> </w:t>
            </w:r>
            <w:r w:rsidR="00507C18" w:rsidRPr="00166EC5">
              <w:rPr>
                <w:rFonts w:eastAsia="Merriweather" w:cstheme="minorHAnsi"/>
                <w:lang w:val="en-US"/>
              </w:rPr>
              <w:t xml:space="preserve">his/her affiliation with one HEI only, </w:t>
            </w:r>
            <w:r w:rsidR="00C95757" w:rsidRPr="00166EC5">
              <w:rPr>
                <w:rFonts w:eastAsia="Merriweather" w:cstheme="minorHAnsi"/>
                <w:lang w:val="en-US"/>
              </w:rPr>
              <w:t xml:space="preserve">which means they nominate their affiliation to one HEI only. Affiliation terms and conditions are written out in a formal agreement between the academic </w:t>
            </w:r>
            <w:r w:rsidR="00D533F4" w:rsidRPr="00166EC5">
              <w:rPr>
                <w:rFonts w:eastAsia="Merriweather" w:cstheme="minorHAnsi"/>
                <w:lang w:val="en-US"/>
              </w:rPr>
              <w:t>staff</w:t>
            </w:r>
            <w:r w:rsidR="00C95757" w:rsidRPr="00166EC5">
              <w:rPr>
                <w:rFonts w:eastAsia="Merriweather" w:cstheme="minorHAnsi"/>
                <w:lang w:val="en-US"/>
              </w:rPr>
              <w:t xml:space="preserve"> and the HEI. </w:t>
            </w:r>
          </w:p>
          <w:p w:rsidR="0086090F" w:rsidRPr="00166EC5" w:rsidRDefault="00E0377B" w:rsidP="00507C18">
            <w:pPr>
              <w:pStyle w:val="ListParagraph"/>
              <w:numPr>
                <w:ilvl w:val="0"/>
                <w:numId w:val="63"/>
              </w:numPr>
              <w:spacing w:after="0" w:line="240" w:lineRule="auto"/>
              <w:ind w:right="115"/>
              <w:jc w:val="both"/>
              <w:rPr>
                <w:rFonts w:eastAsia="Merriweather" w:cstheme="minorHAnsi"/>
                <w:lang w:val="en-US"/>
              </w:rPr>
            </w:pPr>
            <w:r w:rsidRPr="00166EC5">
              <w:rPr>
                <w:rFonts w:eastAsia="Merriweather" w:cstheme="minorHAnsi"/>
                <w:lang w:val="en-US"/>
              </w:rPr>
              <w:t xml:space="preserve">HEI sets benchmarks for its </w:t>
            </w:r>
            <w:r w:rsidR="00D533F4" w:rsidRPr="00166EC5">
              <w:rPr>
                <w:rFonts w:eastAsia="Merriweather" w:cstheme="minorHAnsi"/>
                <w:lang w:val="en-US"/>
              </w:rPr>
              <w:t>staff</w:t>
            </w:r>
            <w:r w:rsidRPr="00166EC5">
              <w:rPr>
                <w:rFonts w:eastAsia="Merriweather" w:cstheme="minorHAnsi"/>
                <w:lang w:val="en-US"/>
              </w:rPr>
              <w:t xml:space="preserve"> in order to effectively carry out its educational</w:t>
            </w:r>
            <w:r w:rsidR="003120AA" w:rsidRPr="00166EC5">
              <w:rPr>
                <w:rFonts w:eastAsia="Merriweather" w:cstheme="minorHAnsi"/>
                <w:lang w:val="en-US"/>
              </w:rPr>
              <w:t>/</w:t>
            </w:r>
            <w:r w:rsidRPr="00166EC5">
              <w:rPr>
                <w:rFonts w:eastAsia="Merriweather" w:cstheme="minorHAnsi"/>
                <w:lang w:val="en-US"/>
              </w:rPr>
              <w:t>research</w:t>
            </w:r>
            <w:r w:rsidR="003120AA" w:rsidRPr="00166EC5">
              <w:rPr>
                <w:rFonts w:eastAsia="Merriweather" w:cstheme="minorHAnsi"/>
                <w:lang w:val="en-US"/>
              </w:rPr>
              <w:t>/creative/performing</w:t>
            </w:r>
            <w:r w:rsidRPr="00166EC5">
              <w:rPr>
                <w:rFonts w:eastAsia="Merriweather" w:cstheme="minorHAnsi"/>
                <w:lang w:val="en-US"/>
              </w:rPr>
              <w:t xml:space="preserve"> activities. The institution also works on the improvement of the benchmarks. </w:t>
            </w:r>
          </w:p>
        </w:tc>
        <w:tc>
          <w:tcPr>
            <w:tcW w:w="3046" w:type="dxa"/>
          </w:tcPr>
          <w:p w:rsidR="0086090F" w:rsidRPr="00166EC5" w:rsidRDefault="00E0377B" w:rsidP="003120AA">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academic, scientific, 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workload scheme</w:t>
            </w:r>
            <w:r w:rsidR="00BC532F" w:rsidRPr="00166EC5">
              <w:rPr>
                <w:rFonts w:asciiTheme="minorHAnsi" w:eastAsia="Merriweather" w:hAnsiTheme="minorHAnsi" w:cstheme="minorHAnsi"/>
                <w:color w:val="auto"/>
              </w:rPr>
              <w:t xml:space="preserve"> and</w:t>
            </w:r>
            <w:r w:rsidRPr="00166EC5">
              <w:rPr>
                <w:rFonts w:asciiTheme="minorHAnsi" w:eastAsia="Merriweather" w:hAnsiTheme="minorHAnsi" w:cstheme="minorHAnsi"/>
                <w:color w:val="auto"/>
              </w:rPr>
              <w:t xml:space="preserve"> indicator (which also includes the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’s workload in other HEIs); Methodology of determining the number of academic, scientific, and invited </w:t>
            </w:r>
            <w:r w:rsidR="00D533F4" w:rsidRPr="00166EC5">
              <w:rPr>
                <w:rFonts w:asciiTheme="minorHAnsi" w:eastAsia="Merriweather" w:hAnsiTheme="minorHAnsi" w:cstheme="minorHAnsi"/>
                <w:color w:val="auto"/>
              </w:rPr>
              <w:lastRenderedPageBreak/>
              <w:t>staff</w:t>
            </w:r>
            <w:r w:rsidRPr="00166EC5">
              <w:rPr>
                <w:rFonts w:asciiTheme="minorHAnsi" w:eastAsia="Merriweather" w:hAnsiTheme="minorHAnsi" w:cstheme="minorHAnsi"/>
                <w:color w:val="auto"/>
              </w:rPr>
              <w:t xml:space="preserve"> in relation with academic programmes;</w:t>
            </w:r>
          </w:p>
          <w:p w:rsidR="0086090F" w:rsidRPr="00166EC5" w:rsidRDefault="00E0377B" w:rsidP="00507C18">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Academic, scientific, and 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programme ratio and academic, scientific, and 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 students ratio;</w:t>
            </w:r>
          </w:p>
          <w:p w:rsidR="0086090F" w:rsidRPr="00166EC5" w:rsidRDefault="00E0377B" w:rsidP="00507C18">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ratio;</w:t>
            </w:r>
          </w:p>
          <w:p w:rsidR="0086090F" w:rsidRPr="00166EC5" w:rsidRDefault="00E0377B" w:rsidP="00507C18">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Affiliate academic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-entire academic and invited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ratio;</w:t>
            </w:r>
          </w:p>
          <w:p w:rsidR="00A61528" w:rsidRPr="00166EC5" w:rsidRDefault="00855EBB" w:rsidP="00507C18">
            <w:pPr>
              <w:pStyle w:val="ListParagraph"/>
              <w:numPr>
                <w:ilvl w:val="0"/>
                <w:numId w:val="3"/>
              </w:numPr>
              <w:spacing w:after="0" w:line="240" w:lineRule="auto"/>
              <w:jc w:val="both"/>
              <w:rPr>
                <w:rFonts w:ascii="Sylfaen" w:hAnsi="Sylfaen"/>
                <w:lang w:val="ka-GE"/>
              </w:rPr>
            </w:pPr>
            <w:r w:rsidRPr="00166EC5">
              <w:rPr>
                <w:rFonts w:eastAsia="Merriweather" w:cstheme="minorHAnsi"/>
                <w:lang w:val="en-US"/>
              </w:rPr>
              <w:t xml:space="preserve">Affiliate academic </w:t>
            </w:r>
            <w:r w:rsidR="00D533F4" w:rsidRPr="00166EC5">
              <w:rPr>
                <w:rFonts w:eastAsia="Merriweather" w:cstheme="minorHAnsi"/>
                <w:lang w:val="en-US"/>
              </w:rPr>
              <w:t>staff</w:t>
            </w:r>
            <w:r w:rsidRPr="00166EC5">
              <w:rPr>
                <w:rFonts w:eastAsia="Merriweather" w:cstheme="minorHAnsi"/>
                <w:lang w:val="en-US"/>
              </w:rPr>
              <w:t>-</w:t>
            </w:r>
            <w:r w:rsidR="00EF5316" w:rsidRPr="00166EC5">
              <w:rPr>
                <w:rFonts w:eastAsia="Merriweather" w:cstheme="minorHAnsi"/>
                <w:lang w:val="en-US"/>
              </w:rPr>
              <w:t>students ratio</w:t>
            </w:r>
            <w:r w:rsidRPr="00166EC5">
              <w:rPr>
                <w:rFonts w:eastAsia="Merriweather" w:cstheme="minorHAnsi"/>
                <w:lang w:val="en-US"/>
              </w:rPr>
              <w:t>;</w:t>
            </w:r>
          </w:p>
          <w:p w:rsidR="0086090F" w:rsidRPr="00166EC5" w:rsidRDefault="00E0377B" w:rsidP="00507C18">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Benchmarks set by the HEI;</w:t>
            </w:r>
          </w:p>
          <w:p w:rsidR="003120AA" w:rsidRPr="00166EC5" w:rsidRDefault="003120AA" w:rsidP="00507C18">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Survey results of students, academic, scientific,</w:t>
            </w:r>
            <w:r w:rsidR="00BC532F" w:rsidRPr="00166EC5">
              <w:rPr>
                <w:rFonts w:asciiTheme="minorHAnsi" w:eastAsia="Merriweather" w:hAnsiTheme="minorHAnsi" w:cstheme="minorHAnsi"/>
                <w:color w:val="auto"/>
              </w:rPr>
              <w:t xml:space="preserve"> </w:t>
            </w:r>
            <w:r w:rsidRPr="00166EC5">
              <w:rPr>
                <w:rFonts w:asciiTheme="minorHAnsi" w:eastAsia="Merriweather" w:hAnsiTheme="minorHAnsi" w:cstheme="minorHAnsi"/>
                <w:color w:val="auto"/>
              </w:rPr>
              <w:t>invited  personnel</w:t>
            </w:r>
          </w:p>
          <w:p w:rsidR="0086090F" w:rsidRPr="00166EC5" w:rsidRDefault="00E0377B" w:rsidP="00507C18">
            <w:pPr>
              <w:numPr>
                <w:ilvl w:val="0"/>
                <w:numId w:val="3"/>
              </w:numPr>
              <w:spacing w:after="60" w:line="240" w:lineRule="auto"/>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rsidTr="00166EC5">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lastRenderedPageBreak/>
              <w:t>5. Students and their support services</w:t>
            </w:r>
          </w:p>
        </w:tc>
      </w:tr>
      <w:tr w:rsidR="00166EC5" w:rsidRPr="00166EC5" w:rsidTr="00166EC5">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HEI ensures the development of student-centred environment, offers appropriate services, including career support mechanisms; it also ensures maximum awareness of students, implements diverse activities and promotes student involvement in these activities. HEI utilizes student survey results to improve student support services. </w:t>
            </w:r>
          </w:p>
        </w:tc>
      </w:tr>
      <w:tr w:rsidR="00166EC5" w:rsidRPr="00507C18" w:rsidTr="00166EC5">
        <w:tc>
          <w:tcPr>
            <w:tcW w:w="2850" w:type="dxa"/>
            <w:tcBorders>
              <w:right w:val="single" w:sz="4" w:space="0" w:color="000000"/>
            </w:tcBorders>
            <w:shd w:val="clear" w:color="auto" w:fill="BFBFBF" w:themeFill="background1" w:themeFillShade="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Description</w:t>
            </w:r>
          </w:p>
        </w:tc>
        <w:tc>
          <w:tcPr>
            <w:tcW w:w="4350" w:type="dxa"/>
            <w:tcBorders>
              <w:left w:val="single" w:sz="4" w:space="0" w:color="000000"/>
              <w:right w:val="single" w:sz="4" w:space="0" w:color="000000"/>
            </w:tcBorders>
            <w:shd w:val="clear" w:color="auto" w:fill="BFBFBF" w:themeFill="background1" w:themeFillShade="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Evaluation Criteria</w:t>
            </w:r>
          </w:p>
        </w:tc>
        <w:tc>
          <w:tcPr>
            <w:tcW w:w="3046" w:type="dxa"/>
            <w:tcBorders>
              <w:lef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 xml:space="preserve">Indicator/Evidence </w:t>
            </w:r>
          </w:p>
        </w:tc>
      </w:tr>
      <w:tr w:rsidR="00166EC5" w:rsidRPr="00166EC5">
        <w:trPr>
          <w:trHeight w:val="20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5.1. The Rule for obtaining and  changing student status, the recognition of education, and student rights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For each of the educational levels, HEI has developed regulations for assignment, suspension and termination of student status, mobility, qualification granting, issuing educational documents as well as recognition of education received during the learning period. </w:t>
            </w:r>
          </w:p>
        </w:tc>
        <w:tc>
          <w:tcPr>
            <w:tcW w:w="4350" w:type="dxa"/>
          </w:tcPr>
          <w:p w:rsidR="0086090F" w:rsidRPr="00166EC5" w:rsidRDefault="00E0377B" w:rsidP="00191DBB">
            <w:pPr>
              <w:numPr>
                <w:ilvl w:val="0"/>
                <w:numId w:val="4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Regulations for assignment, suspension and termination of student status, mobility, qualification granting and recognition of education are transparent and fair, and are in line with current legislation. The information regarding these issues is public and accessible to students and other stakeholders; </w:t>
            </w:r>
          </w:p>
          <w:p w:rsidR="0086090F" w:rsidRPr="00166EC5" w:rsidRDefault="00E0377B" w:rsidP="00191DBB">
            <w:pPr>
              <w:numPr>
                <w:ilvl w:val="0"/>
                <w:numId w:val="4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Educational institution ensures effective and timely implementation of the abovementioned procedures in order to protect student rights and lawful interests.</w:t>
            </w:r>
          </w:p>
        </w:tc>
        <w:tc>
          <w:tcPr>
            <w:tcW w:w="3046" w:type="dxa"/>
          </w:tcPr>
          <w:p w:rsidR="0086090F" w:rsidRPr="00166EC5" w:rsidRDefault="00E0377B" w:rsidP="00191DBB">
            <w:pPr>
              <w:numPr>
                <w:ilvl w:val="0"/>
                <w:numId w:val="3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 documents;</w:t>
            </w:r>
          </w:p>
          <w:p w:rsidR="0086090F" w:rsidRPr="00166EC5" w:rsidRDefault="00E0377B" w:rsidP="00191DBB">
            <w:pPr>
              <w:numPr>
                <w:ilvl w:val="0"/>
                <w:numId w:val="3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Publicity of information;</w:t>
            </w:r>
          </w:p>
          <w:p w:rsidR="0086090F" w:rsidRPr="00166EC5" w:rsidRDefault="00E0377B" w:rsidP="00191DBB">
            <w:pPr>
              <w:numPr>
                <w:ilvl w:val="0"/>
                <w:numId w:val="3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Students survey results;</w:t>
            </w:r>
          </w:p>
          <w:p w:rsidR="0086090F" w:rsidRPr="00166EC5" w:rsidRDefault="00E0377B" w:rsidP="00191DBB">
            <w:pPr>
              <w:numPr>
                <w:ilvl w:val="0"/>
                <w:numId w:val="3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HEI ensures the protection of student rights and lawful interests.</w:t>
            </w:r>
          </w:p>
        </w:tc>
        <w:tc>
          <w:tcPr>
            <w:tcW w:w="4350" w:type="dxa"/>
          </w:tcPr>
          <w:p w:rsidR="0086090F" w:rsidRPr="00166EC5" w:rsidRDefault="00E0377B" w:rsidP="00191DBB">
            <w:pPr>
              <w:numPr>
                <w:ilvl w:val="0"/>
                <w:numId w:val="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 contract between HEI and a student protects student rights and lawful interests;</w:t>
            </w:r>
          </w:p>
          <w:p w:rsidR="0086090F" w:rsidRPr="00166EC5" w:rsidRDefault="00E0377B" w:rsidP="00191DBB">
            <w:pPr>
              <w:numPr>
                <w:ilvl w:val="0"/>
                <w:numId w:val="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An institution is obliged to inform and instruct students about the rights and obligations included in the contract;</w:t>
            </w:r>
          </w:p>
          <w:p w:rsidR="0086090F" w:rsidRPr="00166EC5" w:rsidRDefault="00E0377B" w:rsidP="00191DBB">
            <w:pPr>
              <w:numPr>
                <w:ilvl w:val="0"/>
                <w:numId w:val="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An institution has a mechanism for the protection of student rights and lawful interests, for the discussion of students’ appeals related to the work of academic and administrative bodies.</w:t>
            </w:r>
          </w:p>
        </w:tc>
        <w:tc>
          <w:tcPr>
            <w:tcW w:w="3046" w:type="dxa"/>
          </w:tcPr>
          <w:p w:rsidR="0086090F" w:rsidRPr="00166EC5" w:rsidRDefault="00E0377B" w:rsidP="00191DBB">
            <w:pPr>
              <w:numPr>
                <w:ilvl w:val="0"/>
                <w:numId w:val="1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Samples of contracts between HEI and a student;</w:t>
            </w:r>
          </w:p>
          <w:p w:rsidR="0086090F" w:rsidRPr="00166EC5" w:rsidRDefault="00E0377B" w:rsidP="00191DBB">
            <w:pPr>
              <w:numPr>
                <w:ilvl w:val="0"/>
                <w:numId w:val="1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 mechanism for the protection of student rights and lawful interests;</w:t>
            </w:r>
          </w:p>
          <w:p w:rsidR="0086090F" w:rsidRPr="00166EC5" w:rsidRDefault="00E0377B" w:rsidP="00191DBB">
            <w:pPr>
              <w:numPr>
                <w:ilvl w:val="0"/>
                <w:numId w:val="1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1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rPr>
          <w:trHeight w:val="22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5.2 Student support services</w:t>
            </w:r>
          </w:p>
        </w:tc>
      </w:tr>
      <w:tr w:rsidR="00166EC5" w:rsidRPr="00166EC5">
        <w:trPr>
          <w:trHeight w:val="2100"/>
        </w:trPr>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student consulting services in order to plan educational process and improve academic performance.</w:t>
            </w:r>
          </w:p>
        </w:tc>
        <w:tc>
          <w:tcPr>
            <w:tcW w:w="435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rsidP="00191DBB">
            <w:pPr>
              <w:numPr>
                <w:ilvl w:val="0"/>
                <w:numId w:val="4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 student receives proper consultation and support on the planning of education process and improvement of academic performance. </w:t>
            </w:r>
          </w:p>
          <w:p w:rsidR="0086090F" w:rsidRPr="00166EC5" w:rsidRDefault="00E0377B" w:rsidP="00191DBB">
            <w:pPr>
              <w:numPr>
                <w:ilvl w:val="0"/>
                <w:numId w:val="4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takes responsibility to provide students with information on existing consultation and support services from the onset of the educational process.</w:t>
            </w:r>
          </w:p>
        </w:tc>
        <w:tc>
          <w:tcPr>
            <w:tcW w:w="3046"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rsidP="00191DBB">
            <w:pPr>
              <w:numPr>
                <w:ilvl w:val="0"/>
                <w:numId w:val="5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Planned and implemented consulting services;</w:t>
            </w:r>
          </w:p>
          <w:p w:rsidR="0086090F" w:rsidRPr="00166EC5" w:rsidRDefault="00E0377B" w:rsidP="00191DBB">
            <w:pPr>
              <w:numPr>
                <w:ilvl w:val="0"/>
                <w:numId w:val="5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5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career support service, which provides students with appropriate counselling and support regarding employment and career development. </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rsidP="00191DBB">
            <w:pPr>
              <w:numPr>
                <w:ilvl w:val="0"/>
                <w:numId w:val="8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career support service, which provides students with professional orientation and other information events regarding employment and career development;</w:t>
            </w:r>
          </w:p>
          <w:p w:rsidR="0086090F" w:rsidRPr="00166EC5" w:rsidRDefault="00E0377B" w:rsidP="00191DBB">
            <w:pPr>
              <w:numPr>
                <w:ilvl w:val="0"/>
                <w:numId w:val="8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finds information on potential employers, and ensures cooperation with them; </w:t>
            </w:r>
          </w:p>
          <w:p w:rsidR="0086090F" w:rsidRPr="00166EC5" w:rsidRDefault="00E0377B" w:rsidP="00191DBB">
            <w:pPr>
              <w:numPr>
                <w:ilvl w:val="0"/>
                <w:numId w:val="8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 unit/person responsible for career support services facilitates employers’ involvement in the creation and implementation of educational programmes, implementation of internship and practice corresponding to educational programmes;</w:t>
            </w:r>
          </w:p>
          <w:p w:rsidR="0086090F" w:rsidRPr="00166EC5" w:rsidRDefault="00E0377B" w:rsidP="00191DBB">
            <w:pPr>
              <w:numPr>
                <w:ilvl w:val="0"/>
                <w:numId w:val="8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creates employer database and constantly informs students and alumni on employment opportunities/ vacancies;</w:t>
            </w:r>
          </w:p>
          <w:p w:rsidR="0086090F" w:rsidRPr="00166EC5" w:rsidRDefault="005B3671" w:rsidP="00BC532F">
            <w:pPr>
              <w:numPr>
                <w:ilvl w:val="0"/>
                <w:numId w:val="80"/>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regularly conducts survey</w:t>
            </w:r>
            <w:r w:rsidR="00BC532F" w:rsidRPr="00166EC5">
              <w:rPr>
                <w:rFonts w:asciiTheme="minorHAnsi" w:eastAsia="Merriweather" w:hAnsiTheme="minorHAnsi" w:cstheme="minorHAnsi"/>
                <w:color w:val="auto"/>
              </w:rPr>
              <w:t>s of</w:t>
            </w:r>
            <w:r w:rsidRPr="00166EC5">
              <w:rPr>
                <w:rFonts w:asciiTheme="minorHAnsi" w:eastAsia="Merriweather" w:hAnsiTheme="minorHAnsi" w:cstheme="minorHAnsi"/>
                <w:color w:val="auto"/>
              </w:rPr>
              <w:t xml:space="preserve"> its students and alumni regarding their personal, professional and academic development</w:t>
            </w:r>
            <w:r w:rsidR="00BC532F" w:rsidRPr="00166EC5">
              <w:rPr>
                <w:rFonts w:asciiTheme="minorHAnsi" w:eastAsia="Merriweather" w:hAnsiTheme="minorHAnsi" w:cstheme="minorHAnsi"/>
                <w:color w:val="auto"/>
              </w:rPr>
              <w:t>.</w:t>
            </w:r>
          </w:p>
        </w:tc>
        <w:tc>
          <w:tcPr>
            <w:tcW w:w="3046"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Career support services;</w:t>
            </w:r>
          </w:p>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Implemented and planned and implemented activities (employment forums, workshops, thematic conferences, individual student counselling, etc.);</w:t>
            </w:r>
          </w:p>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and alumni employment indicators, including according to the qualifications granted;</w:t>
            </w:r>
          </w:p>
          <w:p w:rsidR="00BC532F" w:rsidRPr="00166EC5" w:rsidRDefault="00BC532F"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Alumni tracer study reg</w:t>
            </w:r>
            <w:r w:rsidR="0065582D" w:rsidRPr="00166EC5">
              <w:rPr>
                <w:rFonts w:asciiTheme="minorHAnsi" w:eastAsia="Merriweather" w:hAnsiTheme="minorHAnsi" w:cstheme="minorHAnsi"/>
                <w:color w:val="auto"/>
              </w:rPr>
              <w:t>arding career (including employ</w:t>
            </w:r>
            <w:r w:rsidRPr="00166EC5">
              <w:rPr>
                <w:rFonts w:asciiTheme="minorHAnsi" w:eastAsia="Merriweather" w:hAnsiTheme="minorHAnsi" w:cstheme="minorHAnsi"/>
                <w:color w:val="auto"/>
              </w:rPr>
              <w:t>ment rate with obtained qualification) and academic development;</w:t>
            </w:r>
          </w:p>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Implemented internship and practice programmes;</w:t>
            </w:r>
          </w:p>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Cooperation with employers and its results;</w:t>
            </w:r>
          </w:p>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Survey results;</w:t>
            </w:r>
          </w:p>
          <w:p w:rsidR="0086090F" w:rsidRPr="00166EC5" w:rsidRDefault="00E0377B" w:rsidP="00191DBB">
            <w:pPr>
              <w:numPr>
                <w:ilvl w:val="0"/>
                <w:numId w:val="1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ensures students awareness and  involvement in various university-level, local and international </w:t>
            </w:r>
            <w:r w:rsidRPr="00166EC5">
              <w:rPr>
                <w:rFonts w:asciiTheme="minorHAnsi" w:eastAsia="Merriweather" w:hAnsiTheme="minorHAnsi" w:cstheme="minorHAnsi"/>
                <w:color w:val="auto"/>
              </w:rPr>
              <w:lastRenderedPageBreak/>
              <w:t>projects and events, and supports student initiatives.</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rsidP="00191DBB">
            <w:pPr>
              <w:numPr>
                <w:ilvl w:val="0"/>
                <w:numId w:val="6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creates opportunities for students’ international mobility and participation in various projects, ensures students awareness on various international projects </w:t>
            </w:r>
            <w:r w:rsidRPr="00166EC5">
              <w:rPr>
                <w:rFonts w:asciiTheme="minorHAnsi" w:eastAsia="Merriweather" w:hAnsiTheme="minorHAnsi" w:cstheme="minorHAnsi"/>
                <w:color w:val="auto"/>
              </w:rPr>
              <w:lastRenderedPageBreak/>
              <w:t>and events carried out outside of the institution;</w:t>
            </w:r>
          </w:p>
          <w:p w:rsidR="0086090F" w:rsidRPr="00166EC5" w:rsidRDefault="00E0377B" w:rsidP="00191DBB">
            <w:pPr>
              <w:numPr>
                <w:ilvl w:val="0"/>
                <w:numId w:val="6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fosters additional (extracurricular activities- sports, arts, educational activities) and supports student initiatives. </w:t>
            </w:r>
          </w:p>
        </w:tc>
        <w:tc>
          <w:tcPr>
            <w:tcW w:w="3046"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86090F" w:rsidRPr="00166EC5" w:rsidRDefault="00E0377B" w:rsidP="00191DBB">
            <w:pPr>
              <w:numPr>
                <w:ilvl w:val="0"/>
                <w:numId w:val="4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Student participation indicators in various projects;</w:t>
            </w:r>
          </w:p>
          <w:p w:rsidR="0086090F" w:rsidRPr="00166EC5" w:rsidRDefault="00E0377B" w:rsidP="00191DBB">
            <w:pPr>
              <w:numPr>
                <w:ilvl w:val="0"/>
                <w:numId w:val="4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Accessibility of information;</w:t>
            </w:r>
          </w:p>
          <w:p w:rsidR="0086090F" w:rsidRPr="00166EC5" w:rsidRDefault="00E0377B" w:rsidP="00191DBB">
            <w:pPr>
              <w:numPr>
                <w:ilvl w:val="0"/>
                <w:numId w:val="4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Implemented and planned student initiatives/projects;</w:t>
            </w:r>
          </w:p>
          <w:p w:rsidR="0086090F" w:rsidRPr="00166EC5" w:rsidRDefault="00E0377B" w:rsidP="00191DBB">
            <w:pPr>
              <w:numPr>
                <w:ilvl w:val="0"/>
                <w:numId w:val="4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4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has mechanisms, including financial mechanisms to support low SES students. </w:t>
            </w:r>
          </w:p>
        </w:tc>
        <w:tc>
          <w:tcPr>
            <w:tcW w:w="4350" w:type="dxa"/>
          </w:tcPr>
          <w:p w:rsidR="0086090F" w:rsidRPr="00166EC5" w:rsidRDefault="00E0377B" w:rsidP="00191DBB">
            <w:pPr>
              <w:numPr>
                <w:ilvl w:val="0"/>
                <w:numId w:val="4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takes into consideration students’ socio-economic status</w:t>
            </w:r>
            <w:r w:rsidR="0065582D" w:rsidRPr="00166EC5">
              <w:rPr>
                <w:rFonts w:asciiTheme="minorHAnsi" w:eastAsia="Merriweather" w:hAnsiTheme="minorHAnsi" w:cstheme="minorHAnsi"/>
                <w:color w:val="auto"/>
              </w:rPr>
              <w:t xml:space="preserve"> (SES)</w:t>
            </w:r>
            <w:r w:rsidRPr="00166EC5">
              <w:rPr>
                <w:rFonts w:asciiTheme="minorHAnsi" w:eastAsia="Merriweather" w:hAnsiTheme="minorHAnsi" w:cstheme="minorHAnsi"/>
                <w:color w:val="auto"/>
              </w:rPr>
              <w:t xml:space="preserve"> and implements various support services (e.g., stipend, flexible payment mechanisms of tuition, and other benefits);</w:t>
            </w:r>
          </w:p>
          <w:p w:rsidR="0086090F" w:rsidRPr="00166EC5" w:rsidRDefault="00E0377B" w:rsidP="00191DBB">
            <w:pPr>
              <w:numPr>
                <w:ilvl w:val="0"/>
                <w:numId w:val="4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has transparent and objective mechanisms for supporting low SES student and the information on these mechanisms are public and accessible.</w:t>
            </w:r>
          </w:p>
        </w:tc>
        <w:tc>
          <w:tcPr>
            <w:tcW w:w="3046" w:type="dxa"/>
          </w:tcPr>
          <w:p w:rsidR="0086090F" w:rsidRPr="00166EC5" w:rsidRDefault="00E0377B" w:rsidP="00191DBB">
            <w:pPr>
              <w:numPr>
                <w:ilvl w:val="0"/>
                <w:numId w:val="4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Support services for low SES students;</w:t>
            </w:r>
          </w:p>
          <w:p w:rsidR="0086090F" w:rsidRPr="00166EC5" w:rsidRDefault="00E0377B" w:rsidP="00191DBB">
            <w:pPr>
              <w:numPr>
                <w:ilvl w:val="0"/>
                <w:numId w:val="4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Analysis of statistic data;</w:t>
            </w:r>
          </w:p>
          <w:p w:rsidR="0086090F" w:rsidRPr="00166EC5" w:rsidRDefault="00E0377B" w:rsidP="00191DBB">
            <w:pPr>
              <w:numPr>
                <w:ilvl w:val="0"/>
                <w:numId w:val="4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Publicity of information;</w:t>
            </w:r>
          </w:p>
          <w:p w:rsidR="0086090F" w:rsidRPr="00166EC5" w:rsidRDefault="00E0377B" w:rsidP="00191DBB">
            <w:pPr>
              <w:numPr>
                <w:ilvl w:val="0"/>
                <w:numId w:val="4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4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rsidTr="00166EC5">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6. Research, development and/or other creative work</w:t>
            </w:r>
          </w:p>
        </w:tc>
      </w:tr>
      <w:tr w:rsidR="00166EC5" w:rsidRPr="00166EC5" w:rsidTr="00166EC5">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Higher Education Institution, considering its type and specifics of field(s), works on the strengthening of its research function, ensures proper conditions to support research activities and improve the quality of research activities.</w:t>
            </w:r>
          </w:p>
        </w:tc>
      </w:tr>
      <w:tr w:rsidR="00166EC5" w:rsidRPr="00507C18" w:rsidTr="00166EC5">
        <w:tc>
          <w:tcPr>
            <w:tcW w:w="2850" w:type="dxa"/>
            <w:tcBorders>
              <w:right w:val="single" w:sz="4" w:space="0" w:color="000000"/>
            </w:tcBorders>
            <w:shd w:val="clear" w:color="auto" w:fill="BFBFBF" w:themeFill="background1" w:themeFillShade="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Description</w:t>
            </w:r>
          </w:p>
        </w:tc>
        <w:tc>
          <w:tcPr>
            <w:tcW w:w="4350" w:type="dxa"/>
            <w:tcBorders>
              <w:left w:val="single" w:sz="4" w:space="0" w:color="000000"/>
              <w:righ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Evaluation Criteria</w:t>
            </w:r>
          </w:p>
        </w:tc>
        <w:tc>
          <w:tcPr>
            <w:tcW w:w="3046" w:type="dxa"/>
            <w:tcBorders>
              <w:left w:val="single" w:sz="4" w:space="0" w:color="000000"/>
            </w:tcBorders>
            <w:shd w:val="clear" w:color="auto" w:fill="BFBFBF"/>
          </w:tcPr>
          <w:p w:rsidR="00166EC5" w:rsidRPr="00507C18" w:rsidRDefault="00166EC5" w:rsidP="00166EC5">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 xml:space="preserve">Indicator/Evidence </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6.1. Research Activities</w:t>
            </w:r>
          </w:p>
        </w:tc>
      </w:tr>
      <w:tr w:rsidR="00166EC5" w:rsidRPr="00166EC5">
        <w:trPr>
          <w:trHeight w:val="150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based on its type and specifics of its fields, carries out research/creative activities.</w:t>
            </w:r>
          </w:p>
        </w:tc>
        <w:tc>
          <w:tcPr>
            <w:tcW w:w="4350" w:type="dxa"/>
          </w:tcPr>
          <w:p w:rsidR="0086090F" w:rsidRPr="00166EC5" w:rsidRDefault="00E0377B" w:rsidP="00191DBB">
            <w:pPr>
              <w:numPr>
                <w:ilvl w:val="0"/>
                <w:numId w:val="1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supports the integration of teaching, research and economics. For this purpose, HEI cooperates with economic agents and implements research and development activities that aim at economic, technological, industrial and other innovative development;</w:t>
            </w:r>
          </w:p>
          <w:p w:rsidR="0086090F" w:rsidRPr="00166EC5" w:rsidRDefault="00E0377B" w:rsidP="00191DBB">
            <w:pPr>
              <w:numPr>
                <w:ilvl w:val="0"/>
                <w:numId w:val="1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The institution carries out research, development, creative activities, which contributes to scientific, social, economic, cultural, etc. development on regional, national, and/or international levels;</w:t>
            </w:r>
          </w:p>
          <w:p w:rsidR="0086090F" w:rsidRPr="00166EC5" w:rsidRDefault="00E0377B" w:rsidP="00191DBB">
            <w:pPr>
              <w:numPr>
                <w:ilvl w:val="0"/>
                <w:numId w:val="1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institution has a clear vision of being an implementer of research/development/creative activities and it has implemented or plans to implement complex research/development/creative activities. </w:t>
            </w:r>
          </w:p>
          <w:p w:rsidR="0086090F" w:rsidRPr="00166EC5" w:rsidRDefault="00E0377B" w:rsidP="00191DBB">
            <w:pPr>
              <w:numPr>
                <w:ilvl w:val="0"/>
                <w:numId w:val="1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Research results are integrated in teaching activities of the institution.</w:t>
            </w:r>
          </w:p>
        </w:tc>
        <w:tc>
          <w:tcPr>
            <w:tcW w:w="3046" w:type="dxa"/>
          </w:tcPr>
          <w:p w:rsidR="0086090F" w:rsidRPr="00166EC5" w:rsidRDefault="00E0377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Mission statement of the institution;</w:t>
            </w:r>
          </w:p>
          <w:p w:rsidR="0086090F" w:rsidRPr="00166EC5" w:rsidRDefault="00E0377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Scientific/creative activities of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of college and teaching university;</w:t>
            </w:r>
          </w:p>
          <w:p w:rsidR="0086090F" w:rsidRPr="00166EC5" w:rsidRDefault="00E0377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Memorandum of cooperation with economic agents and research projects implemented, ongoing, and planned in collaboration with these agents;</w:t>
            </w:r>
          </w:p>
          <w:p w:rsidR="0086090F" w:rsidRPr="00166EC5" w:rsidRDefault="00E0377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For university:</w:t>
            </w:r>
            <w:r w:rsidRPr="00166EC5">
              <w:rPr>
                <w:rFonts w:asciiTheme="minorHAnsi" w:eastAsia="Merriweather" w:hAnsiTheme="minorHAnsi" w:cstheme="minorHAnsi"/>
                <w:b/>
                <w:color w:val="auto"/>
              </w:rPr>
              <w:t xml:space="preserve"> </w:t>
            </w:r>
            <w:r w:rsidRPr="00166EC5">
              <w:rPr>
                <w:rFonts w:asciiTheme="minorHAnsi" w:eastAsia="Merriweather" w:hAnsiTheme="minorHAnsi" w:cstheme="minorHAnsi"/>
                <w:color w:val="auto"/>
              </w:rPr>
              <w:t xml:space="preserve">Mission of the university and strategy for development of its fundamental and/or applied research/creative activities. </w:t>
            </w:r>
          </w:p>
          <w:p w:rsidR="0086090F" w:rsidRPr="00166EC5" w:rsidRDefault="00E0377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Implemented, current and/or planned activities for scientific-research/ creative projects;</w:t>
            </w:r>
          </w:p>
          <w:p w:rsidR="0086090F" w:rsidRPr="00166EC5" w:rsidRDefault="00E0377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Relevant publications;</w:t>
            </w:r>
          </w:p>
          <w:p w:rsidR="0086090F" w:rsidRPr="00166EC5" w:rsidRDefault="00191DBB" w:rsidP="00191DBB">
            <w:pPr>
              <w:numPr>
                <w:ilvl w:val="0"/>
                <w:numId w:val="7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w:t>
            </w:r>
            <w:r w:rsidR="00E0377B" w:rsidRPr="00166EC5">
              <w:rPr>
                <w:rFonts w:asciiTheme="minorHAnsi" w:eastAsia="Merriweather" w:hAnsiTheme="minorHAnsi" w:cstheme="minorHAnsi"/>
                <w:color w:val="auto"/>
              </w:rPr>
              <w:tab/>
            </w:r>
          </w:p>
        </w:tc>
      </w:tr>
      <w:tr w:rsidR="00166EC5" w:rsidRPr="00166EC5">
        <w:trPr>
          <w:trHeight w:val="150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Ensuring the effectiveness of doctoral research supervision. </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7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University has clearly defined functions for the supervisors of PhD students/researchers. </w:t>
            </w:r>
          </w:p>
          <w:p w:rsidR="0086090F" w:rsidRPr="00166EC5" w:rsidRDefault="00E0377B" w:rsidP="00191DBB">
            <w:pPr>
              <w:numPr>
                <w:ilvl w:val="0"/>
                <w:numId w:val="7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Workload of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enables them to effectively supervise PhD works/arts-creative projects, and high </w:t>
            </w:r>
            <w:r w:rsidRPr="00166EC5">
              <w:rPr>
                <w:rFonts w:asciiTheme="minorHAnsi" w:eastAsia="Merriweather" w:hAnsiTheme="minorHAnsi" w:cstheme="minorHAnsi"/>
                <w:color w:val="auto"/>
              </w:rPr>
              <w:lastRenderedPageBreak/>
              <w:t xml:space="preserve">quality scientific works and projects. </w:t>
            </w:r>
          </w:p>
        </w:tc>
        <w:tc>
          <w:tcPr>
            <w:tcW w:w="3046" w:type="dxa"/>
          </w:tcPr>
          <w:p w:rsidR="0086090F" w:rsidRPr="00166EC5" w:rsidRDefault="00E0377B" w:rsidP="00191DBB">
            <w:pPr>
              <w:numPr>
                <w:ilvl w:val="0"/>
                <w:numId w:val="8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Workload and functions of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86090F" w:rsidRPr="00166EC5" w:rsidRDefault="00E0377B" w:rsidP="00191DBB">
            <w:pPr>
              <w:numPr>
                <w:ilvl w:val="0"/>
                <w:numId w:val="8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Supervisor-PhD student ratio;</w:t>
            </w:r>
          </w:p>
          <w:p w:rsidR="0086090F" w:rsidRPr="00166EC5" w:rsidRDefault="00E0377B" w:rsidP="00191DBB">
            <w:pPr>
              <w:numPr>
                <w:ilvl w:val="0"/>
                <w:numId w:val="8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8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Interview results.</w:t>
            </w:r>
          </w:p>
        </w:tc>
      </w:tr>
      <w:tr w:rsidR="00166EC5" w:rsidRPr="00166EC5">
        <w:trPr>
          <w:trHeight w:val="150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HEI has public, transparent and fair procedures for the assessment and defense of dissertations which are relevant to the specifics of the field.</w:t>
            </w:r>
          </w:p>
          <w:p w:rsidR="0086090F" w:rsidRPr="00166EC5" w:rsidRDefault="0086090F">
            <w:pPr>
              <w:spacing w:after="60" w:line="240" w:lineRule="auto"/>
              <w:jc w:val="both"/>
              <w:rPr>
                <w:rFonts w:asciiTheme="minorHAnsi" w:eastAsia="Merriweather" w:hAnsiTheme="minorHAnsi" w:cstheme="minorHAnsi"/>
                <w:b/>
                <w:color w:val="auto"/>
              </w:rPr>
            </w:pPr>
          </w:p>
          <w:p w:rsidR="0086090F" w:rsidRPr="00166EC5" w:rsidRDefault="0086090F">
            <w:pPr>
              <w:spacing w:after="60" w:line="240" w:lineRule="auto"/>
              <w:jc w:val="both"/>
              <w:rPr>
                <w:rFonts w:asciiTheme="minorHAnsi" w:eastAsia="Merriweather" w:hAnsiTheme="minorHAnsi" w:cstheme="minorHAnsi"/>
                <w:b/>
                <w:color w:val="auto"/>
              </w:rPr>
            </w:pP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High standard for the evaluation and defense of dissertation is ensured through public, transparent, and fair procedures and by the involvement of highly qualified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in the process. </w:t>
            </w:r>
          </w:p>
        </w:tc>
        <w:tc>
          <w:tcPr>
            <w:tcW w:w="3046" w:type="dxa"/>
          </w:tcPr>
          <w:p w:rsidR="0086090F" w:rsidRPr="00166EC5" w:rsidRDefault="00E0377B" w:rsidP="00191DBB">
            <w:pPr>
              <w:numPr>
                <w:ilvl w:val="0"/>
                <w:numId w:val="2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Regulations for the assessment and defense of PhD dissertations;</w:t>
            </w:r>
          </w:p>
          <w:p w:rsidR="0086090F" w:rsidRPr="00166EC5" w:rsidRDefault="00E0377B" w:rsidP="00191DBB">
            <w:pPr>
              <w:numPr>
                <w:ilvl w:val="0"/>
                <w:numId w:val="2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Public, transparent and fair procedures;</w:t>
            </w:r>
          </w:p>
          <w:p w:rsidR="0086090F" w:rsidRPr="00166EC5" w:rsidRDefault="00E0377B" w:rsidP="00191DBB">
            <w:pPr>
              <w:numPr>
                <w:ilvl w:val="0"/>
                <w:numId w:val="2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Dissertation defense indicator;</w:t>
            </w:r>
          </w:p>
          <w:p w:rsidR="0086090F" w:rsidRPr="00166EC5" w:rsidRDefault="00E0377B" w:rsidP="00191DBB">
            <w:pPr>
              <w:numPr>
                <w:ilvl w:val="0"/>
                <w:numId w:val="20"/>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rPr>
          <w:trHeight w:val="30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6.2. Research support and internationalization</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an effective system in place for supporting research, development and creative activities. </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8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supports scientific research/creative activities, which focus on developing new knowledge, vision, approaches and perspectives for research topic / creative practice;</w:t>
            </w:r>
          </w:p>
          <w:p w:rsidR="0086090F" w:rsidRPr="00166EC5" w:rsidRDefault="00E0377B" w:rsidP="00191DBB">
            <w:pPr>
              <w:numPr>
                <w:ilvl w:val="0"/>
                <w:numId w:val="8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public, transparent and fair procedures for funding research;</w:t>
            </w:r>
          </w:p>
          <w:p w:rsidR="0086090F" w:rsidRPr="00166EC5" w:rsidRDefault="00E0377B" w:rsidP="00191DBB">
            <w:pPr>
              <w:numPr>
                <w:ilvl w:val="0"/>
                <w:numId w:val="8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provides assistance to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as well as scientific-research units to find funding from various sources for research and improvement of research infrastructure; offers consultations regarding legal issues, finding sources of funding, drafting grant proposals, their evaluation and submission to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scientific research units. HEI supports effective administration of grants and helps with reporting process;</w:t>
            </w:r>
          </w:p>
          <w:p w:rsidR="0086090F" w:rsidRPr="00166EC5" w:rsidRDefault="00E0377B" w:rsidP="00191DBB">
            <w:pPr>
              <w:numPr>
                <w:ilvl w:val="0"/>
                <w:numId w:val="89"/>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continuously works to increase the effectiveness of its research, development and creative services.  </w:t>
            </w:r>
          </w:p>
        </w:tc>
        <w:tc>
          <w:tcPr>
            <w:tcW w:w="3046" w:type="dxa"/>
          </w:tcPr>
          <w:p w:rsidR="0086090F" w:rsidRPr="00166EC5" w:rsidRDefault="00E0377B" w:rsidP="00191DBB">
            <w:pPr>
              <w:numPr>
                <w:ilvl w:val="0"/>
                <w:numId w:val="8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Topics regarding research, development and creative activities are depicted in regulatory document(s); </w:t>
            </w:r>
          </w:p>
          <w:p w:rsidR="0086090F" w:rsidRPr="00166EC5" w:rsidRDefault="00E0377B" w:rsidP="00191DBB">
            <w:pPr>
              <w:numPr>
                <w:ilvl w:val="0"/>
                <w:numId w:val="8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w:t>
            </w:r>
            <w:r w:rsidR="00BC532F" w:rsidRPr="00166EC5">
              <w:rPr>
                <w:rFonts w:asciiTheme="minorHAnsi" w:eastAsia="Merriweather" w:hAnsiTheme="minorHAnsi" w:cstheme="minorHAnsi"/>
                <w:color w:val="auto"/>
              </w:rPr>
              <w:t>dynamic of funding allocated</w:t>
            </w:r>
            <w:r w:rsidRPr="00166EC5">
              <w:rPr>
                <w:rFonts w:asciiTheme="minorHAnsi" w:eastAsia="Merriweather" w:hAnsiTheme="minorHAnsi" w:cstheme="minorHAnsi"/>
                <w:color w:val="auto"/>
              </w:rPr>
              <w:t xml:space="preserve"> for research, development and creative</w:t>
            </w:r>
            <w:r w:rsidR="00D8708B" w:rsidRPr="00166EC5">
              <w:rPr>
                <w:rFonts w:asciiTheme="minorHAnsi" w:eastAsia="Merriweather" w:hAnsiTheme="minorHAnsi" w:cstheme="minorHAnsi"/>
                <w:color w:val="auto"/>
              </w:rPr>
              <w:t>/performing</w:t>
            </w:r>
            <w:r w:rsidRPr="00166EC5">
              <w:rPr>
                <w:rFonts w:asciiTheme="minorHAnsi" w:eastAsia="Merriweather" w:hAnsiTheme="minorHAnsi" w:cstheme="minorHAnsi"/>
                <w:color w:val="auto"/>
              </w:rPr>
              <w:t xml:space="preserve"> activities</w:t>
            </w:r>
            <w:r w:rsidR="000F61AC" w:rsidRPr="00166EC5">
              <w:rPr>
                <w:rFonts w:asciiTheme="minorHAnsi" w:eastAsia="Merriweather" w:hAnsiTheme="minorHAnsi" w:cstheme="minorHAnsi"/>
                <w:color w:val="auto"/>
              </w:rPr>
              <w:t xml:space="preserve"> during </w:t>
            </w:r>
            <w:r w:rsidR="00514370" w:rsidRPr="00166EC5">
              <w:rPr>
                <w:rFonts w:asciiTheme="minorHAnsi" w:eastAsia="Merriweather" w:hAnsiTheme="minorHAnsi" w:cstheme="minorHAnsi"/>
                <w:color w:val="auto"/>
              </w:rPr>
              <w:t xml:space="preserve">last </w:t>
            </w:r>
            <w:r w:rsidR="000F61AC" w:rsidRPr="00166EC5">
              <w:rPr>
                <w:rFonts w:asciiTheme="minorHAnsi" w:eastAsia="Merriweather" w:hAnsiTheme="minorHAnsi" w:cstheme="minorHAnsi"/>
                <w:color w:val="auto"/>
              </w:rPr>
              <w:t>5 years</w:t>
            </w:r>
            <w:r w:rsidRPr="00166EC5">
              <w:rPr>
                <w:rFonts w:asciiTheme="minorHAnsi" w:eastAsia="Merriweather" w:hAnsiTheme="minorHAnsi" w:cstheme="minorHAnsi"/>
                <w:color w:val="auto"/>
              </w:rPr>
              <w:t>;</w:t>
            </w:r>
          </w:p>
          <w:p w:rsidR="0086090F" w:rsidRPr="00166EC5" w:rsidRDefault="00E0377B" w:rsidP="00191DBB">
            <w:pPr>
              <w:numPr>
                <w:ilvl w:val="0"/>
                <w:numId w:val="8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Public, transparent and fair procedures for research funding are in place;</w:t>
            </w:r>
          </w:p>
          <w:p w:rsidR="0086090F" w:rsidRPr="00166EC5" w:rsidRDefault="00E0377B" w:rsidP="00191DBB">
            <w:pPr>
              <w:numPr>
                <w:ilvl w:val="0"/>
                <w:numId w:val="8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Support mechanisms for research and creative activities;</w:t>
            </w:r>
          </w:p>
          <w:p w:rsidR="0086090F" w:rsidRPr="00166EC5" w:rsidRDefault="00E0377B" w:rsidP="00191DBB">
            <w:pPr>
              <w:numPr>
                <w:ilvl w:val="0"/>
                <w:numId w:val="8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Attracting new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their involvement in research/arts-creative activities. </w:t>
            </w: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practices effective system for attracting and supporting new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in research/arts-creative activities. It fosters MA, PhD, and postdoctoral stude</w:t>
            </w:r>
            <w:r w:rsidR="00191DBB" w:rsidRPr="00166EC5">
              <w:rPr>
                <w:rFonts w:asciiTheme="minorHAnsi" w:eastAsia="Merriweather" w:hAnsiTheme="minorHAnsi" w:cstheme="minorHAnsi"/>
                <w:color w:val="auto"/>
              </w:rPr>
              <w:t>nts involvement into university</w:t>
            </w:r>
            <w:r w:rsidRPr="00166EC5">
              <w:rPr>
                <w:rFonts w:asciiTheme="minorHAnsi" w:eastAsia="Merriweather" w:hAnsiTheme="minorHAnsi" w:cstheme="minorHAnsi"/>
                <w:color w:val="auto"/>
              </w:rPr>
              <w:t xml:space="preserve">‘s scientific/arts-creative activities and actively supports their initiatives. </w:t>
            </w:r>
          </w:p>
        </w:tc>
        <w:tc>
          <w:tcPr>
            <w:tcW w:w="3046" w:type="dxa"/>
          </w:tcPr>
          <w:p w:rsidR="0086090F" w:rsidRPr="00166EC5" w:rsidRDefault="00E0377B" w:rsidP="00191DBB">
            <w:pPr>
              <w:numPr>
                <w:ilvl w:val="0"/>
                <w:numId w:val="8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Strategy for attracting and involving young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in scientific research/arts-creative activities of the university;</w:t>
            </w:r>
          </w:p>
          <w:p w:rsidR="0086090F" w:rsidRPr="00166EC5" w:rsidRDefault="00E0377B" w:rsidP="00191DBB">
            <w:pPr>
              <w:numPr>
                <w:ilvl w:val="0"/>
                <w:numId w:val="8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Initiatives of young researchers (MA, PhD, post-doctoral students, etc.) that are supported by the university;</w:t>
            </w:r>
          </w:p>
          <w:p w:rsidR="0086090F" w:rsidRPr="00166EC5" w:rsidRDefault="00E0377B" w:rsidP="00191DBB">
            <w:pPr>
              <w:numPr>
                <w:ilvl w:val="0"/>
                <w:numId w:val="8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86090F" w:rsidRPr="00166EC5" w:rsidRDefault="00E0377B" w:rsidP="00191DBB">
            <w:pPr>
              <w:numPr>
                <w:ilvl w:val="0"/>
                <w:numId w:val="8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University works on </w:t>
            </w:r>
            <w:r w:rsidRPr="00166EC5">
              <w:rPr>
                <w:rFonts w:asciiTheme="minorHAnsi" w:eastAsia="Merriweather" w:hAnsiTheme="minorHAnsi" w:cstheme="minorHAnsi"/>
                <w:color w:val="auto"/>
              </w:rPr>
              <w:lastRenderedPageBreak/>
              <w:t>internationalization of research, development and creative activities.</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35"/>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implements joint research, </w:t>
            </w:r>
            <w:r w:rsidRPr="00166EC5">
              <w:rPr>
                <w:rFonts w:asciiTheme="minorHAnsi" w:eastAsia="Merriweather" w:hAnsiTheme="minorHAnsi" w:cstheme="minorHAnsi"/>
                <w:color w:val="auto"/>
              </w:rPr>
              <w:lastRenderedPageBreak/>
              <w:t>creative-arts projects/activities with international partners. It is involved in EU scientific-research programmes, has institutional cooperation with international research/arts centres, is engaged in various international scientific/arts-creative activities;</w:t>
            </w:r>
          </w:p>
          <w:p w:rsidR="0086090F" w:rsidRPr="00166EC5" w:rsidRDefault="00E0377B" w:rsidP="00191DBB">
            <w:pPr>
              <w:numPr>
                <w:ilvl w:val="0"/>
                <w:numId w:val="35"/>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supports the implementation of joint MA and PhD programmes. It also supports joint supervision practices by international and local professors. </w:t>
            </w:r>
          </w:p>
          <w:p w:rsidR="0086090F" w:rsidRPr="00166EC5" w:rsidRDefault="0086090F" w:rsidP="00191DBB">
            <w:pPr>
              <w:spacing w:after="60" w:line="240" w:lineRule="auto"/>
              <w:ind w:left="210"/>
              <w:jc w:val="both"/>
              <w:rPr>
                <w:rFonts w:asciiTheme="minorHAnsi" w:eastAsia="Merriweather" w:hAnsiTheme="minorHAnsi" w:cstheme="minorHAnsi"/>
                <w:color w:val="auto"/>
              </w:rPr>
            </w:pPr>
          </w:p>
        </w:tc>
        <w:tc>
          <w:tcPr>
            <w:tcW w:w="3046" w:type="dxa"/>
          </w:tcPr>
          <w:p w:rsidR="0086090F" w:rsidRPr="00166EC5" w:rsidRDefault="00E0377B" w:rsidP="00191DBB">
            <w:pPr>
              <w:numPr>
                <w:ilvl w:val="0"/>
                <w:numId w:val="1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Joint research/arts-</w:t>
            </w:r>
            <w:r w:rsidRPr="00166EC5">
              <w:rPr>
                <w:rFonts w:asciiTheme="minorHAnsi" w:eastAsia="Merriweather" w:hAnsiTheme="minorHAnsi" w:cstheme="minorHAnsi"/>
                <w:color w:val="auto"/>
              </w:rPr>
              <w:lastRenderedPageBreak/>
              <w:t>creative activities with international partners;</w:t>
            </w:r>
          </w:p>
          <w:p w:rsidR="0086090F" w:rsidRPr="00166EC5" w:rsidRDefault="00E0377B" w:rsidP="00191DBB">
            <w:pPr>
              <w:numPr>
                <w:ilvl w:val="0"/>
                <w:numId w:val="1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Institutional cooperation with international research units;</w:t>
            </w:r>
          </w:p>
          <w:p w:rsidR="0086090F" w:rsidRPr="00166EC5" w:rsidRDefault="00E0377B" w:rsidP="00191DBB">
            <w:pPr>
              <w:numPr>
                <w:ilvl w:val="0"/>
                <w:numId w:val="1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involvement of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students into international scientific/arts-creative activities;</w:t>
            </w:r>
          </w:p>
          <w:p w:rsidR="0086090F" w:rsidRPr="00166EC5" w:rsidRDefault="00E0377B" w:rsidP="00191DBB">
            <w:pPr>
              <w:numPr>
                <w:ilvl w:val="0"/>
                <w:numId w:val="1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Joint MA and PhD programmes or action plan for finding partners for their implementation;</w:t>
            </w:r>
          </w:p>
          <w:p w:rsidR="0086090F" w:rsidRPr="00166EC5" w:rsidRDefault="00E0377B" w:rsidP="00191DBB">
            <w:pPr>
              <w:numPr>
                <w:ilvl w:val="0"/>
                <w:numId w:val="1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Statistics of joint supervision practices by international and Georgian professors;</w:t>
            </w:r>
          </w:p>
          <w:p w:rsidR="0086090F" w:rsidRPr="00166EC5" w:rsidRDefault="00E0377B" w:rsidP="00191DBB">
            <w:pPr>
              <w:numPr>
                <w:ilvl w:val="0"/>
                <w:numId w:val="1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rPr>
          <w:trHeight w:val="22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lastRenderedPageBreak/>
              <w:t>6.3. Evaluation of Research Activities</w:t>
            </w:r>
          </w:p>
        </w:tc>
      </w:tr>
      <w:tr w:rsidR="00166EC5" w:rsidRPr="00166EC5">
        <w:trPr>
          <w:trHeight w:val="62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a system for evaluating and analysing the quality of research/creative-arts activities, and the productivity of scientific-research units and academic/scientific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tc>
        <w:tc>
          <w:tcPr>
            <w:tcW w:w="4350" w:type="dxa"/>
          </w:tcPr>
          <w:p w:rsidR="0086090F" w:rsidRPr="00166EC5" w:rsidRDefault="00E0377B" w:rsidP="00191DBB">
            <w:pPr>
              <w:numPr>
                <w:ilvl w:val="0"/>
                <w:numId w:val="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regularly evaluates and analyses the quality  of research/creative-arts activities and the effectiveness of scientific-research units; </w:t>
            </w:r>
          </w:p>
          <w:p w:rsidR="0086090F" w:rsidRPr="00166EC5" w:rsidRDefault="00E0377B" w:rsidP="00191DBB">
            <w:pPr>
              <w:numPr>
                <w:ilvl w:val="0"/>
                <w:numId w:val="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regularly publishes reports on implemented research activities;</w:t>
            </w:r>
          </w:p>
          <w:p w:rsidR="0086090F" w:rsidRPr="00166EC5" w:rsidRDefault="00E0377B" w:rsidP="00191DBB">
            <w:pPr>
              <w:numPr>
                <w:ilvl w:val="0"/>
                <w:numId w:val="1"/>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Evaluation results are used for the further development of research/creative activities. </w:t>
            </w:r>
          </w:p>
        </w:tc>
        <w:tc>
          <w:tcPr>
            <w:tcW w:w="3046" w:type="dxa"/>
          </w:tcPr>
          <w:p w:rsidR="0086090F" w:rsidRPr="00166EC5" w:rsidRDefault="00E0377B" w:rsidP="00191DBB">
            <w:pPr>
              <w:numPr>
                <w:ilvl w:val="0"/>
                <w:numId w:val="5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Quality evaluation mechanism for research/creative-arts activities and evaluation results; </w:t>
            </w:r>
          </w:p>
          <w:p w:rsidR="0086090F" w:rsidRPr="00166EC5" w:rsidRDefault="00E0377B" w:rsidP="00191DBB">
            <w:pPr>
              <w:numPr>
                <w:ilvl w:val="0"/>
                <w:numId w:val="5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System of evaluation of  scientific productivity of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86090F" w:rsidRPr="00166EC5" w:rsidRDefault="00E0377B" w:rsidP="00191DBB">
            <w:pPr>
              <w:numPr>
                <w:ilvl w:val="0"/>
                <w:numId w:val="5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Reports on implemented research activities (taking into consideration the affiliation of academic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w:t>
            </w:r>
          </w:p>
          <w:p w:rsidR="0086090F" w:rsidRPr="00166EC5" w:rsidRDefault="00E0377B" w:rsidP="00191DBB">
            <w:pPr>
              <w:numPr>
                <w:ilvl w:val="0"/>
                <w:numId w:val="5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Analysis and utilization of evaluation results; </w:t>
            </w:r>
          </w:p>
          <w:p w:rsidR="0086090F" w:rsidRPr="00166EC5" w:rsidRDefault="00E0377B" w:rsidP="00191DBB">
            <w:pPr>
              <w:numPr>
                <w:ilvl w:val="0"/>
                <w:numId w:val="5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rsidTr="00AD7AA7">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7. Material, information and financial resources</w:t>
            </w:r>
          </w:p>
        </w:tc>
      </w:tr>
      <w:tr w:rsidR="00166EC5" w:rsidRPr="00166EC5" w:rsidTr="00AD7AA7">
        <w:trPr>
          <w:trHeight w:val="200"/>
        </w:trPr>
        <w:tc>
          <w:tcPr>
            <w:tcW w:w="10246" w:type="dxa"/>
            <w:gridSpan w:val="3"/>
            <w:shd w:val="clear" w:color="auto" w:fill="BFBFBF" w:themeFill="background1" w:themeFillShade="BF"/>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Material, information and financial resources of HEI ensure sustainable, stable, effective and efficient functioning of the institution, and the achievement of goals defined through strategic development plan. </w:t>
            </w:r>
          </w:p>
        </w:tc>
      </w:tr>
      <w:tr w:rsidR="00AD7AA7" w:rsidRPr="00507C18" w:rsidTr="00AD7AA7">
        <w:tc>
          <w:tcPr>
            <w:tcW w:w="2850" w:type="dxa"/>
            <w:tcBorders>
              <w:right w:val="single" w:sz="4" w:space="0" w:color="000000"/>
            </w:tcBorders>
            <w:shd w:val="clear" w:color="auto" w:fill="BFBFBF" w:themeFill="background1" w:themeFillShade="BF"/>
          </w:tcPr>
          <w:p w:rsidR="00AD7AA7" w:rsidRPr="00507C18" w:rsidRDefault="00AD7AA7" w:rsidP="0072120E">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Description</w:t>
            </w:r>
          </w:p>
        </w:tc>
        <w:tc>
          <w:tcPr>
            <w:tcW w:w="4350" w:type="dxa"/>
            <w:tcBorders>
              <w:left w:val="single" w:sz="4" w:space="0" w:color="000000"/>
              <w:right w:val="single" w:sz="4" w:space="0" w:color="000000"/>
            </w:tcBorders>
            <w:shd w:val="clear" w:color="auto" w:fill="BFBFBF" w:themeFill="background1" w:themeFillShade="BF"/>
          </w:tcPr>
          <w:p w:rsidR="00AD7AA7" w:rsidRPr="00507C18" w:rsidRDefault="00AD7AA7" w:rsidP="0072120E">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Evaluation Criteria</w:t>
            </w:r>
          </w:p>
        </w:tc>
        <w:tc>
          <w:tcPr>
            <w:tcW w:w="3046" w:type="dxa"/>
            <w:tcBorders>
              <w:left w:val="single" w:sz="4" w:space="0" w:color="000000"/>
            </w:tcBorders>
            <w:shd w:val="clear" w:color="auto" w:fill="BFBFBF" w:themeFill="background1" w:themeFillShade="BF"/>
          </w:tcPr>
          <w:p w:rsidR="00AD7AA7" w:rsidRPr="00507C18" w:rsidRDefault="00AD7AA7" w:rsidP="0072120E">
            <w:pPr>
              <w:spacing w:after="60" w:line="240" w:lineRule="auto"/>
              <w:jc w:val="both"/>
              <w:rPr>
                <w:rFonts w:asciiTheme="minorHAnsi" w:eastAsia="Merriweather" w:hAnsiTheme="minorHAnsi" w:cstheme="minorHAnsi"/>
                <w:b/>
                <w:color w:val="222222"/>
              </w:rPr>
            </w:pPr>
            <w:r w:rsidRPr="00507C18">
              <w:rPr>
                <w:rFonts w:asciiTheme="minorHAnsi" w:eastAsia="Merriweather" w:hAnsiTheme="minorHAnsi" w:cstheme="minorHAnsi"/>
                <w:b/>
              </w:rPr>
              <w:t xml:space="preserve">Indicator/Evidence </w:t>
            </w:r>
          </w:p>
        </w:tc>
      </w:tr>
      <w:tr w:rsidR="00166EC5" w:rsidRPr="00166EC5">
        <w:trPr>
          <w:trHeight w:val="20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 xml:space="preserve">7.1 Material resources </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institution possesses or owns material resources (fixed and liquid assets) that are used for achieving goals stated in the Mission Statement, adequately responds to the requirements of educational programmes and research activities, and corresponds to the existing number of </w:t>
            </w:r>
            <w:r w:rsidRPr="00166EC5">
              <w:rPr>
                <w:rFonts w:asciiTheme="minorHAnsi" w:eastAsia="Merriweather" w:hAnsiTheme="minorHAnsi" w:cstheme="minorHAnsi"/>
                <w:color w:val="auto"/>
              </w:rPr>
              <w:lastRenderedPageBreak/>
              <w:t xml:space="preserve">students and planned enrolment. </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Material resources (fixed and liquid assets) under the ownership or lawful possession of the institution serve educational purposes of the institution and correspond to the requirements for implementing educational programmes and research</w:t>
            </w:r>
            <w:r w:rsidR="00514370" w:rsidRPr="00166EC5">
              <w:rPr>
                <w:rFonts w:asciiTheme="minorHAnsi" w:eastAsia="Merriweather" w:hAnsiTheme="minorHAnsi" w:cstheme="minorHAnsi"/>
                <w:color w:val="auto"/>
              </w:rPr>
              <w:t>/creative/performing</w:t>
            </w:r>
            <w:r w:rsidRPr="00166EC5">
              <w:rPr>
                <w:rFonts w:asciiTheme="minorHAnsi" w:eastAsia="Merriweather" w:hAnsiTheme="minorHAnsi" w:cstheme="minorHAnsi"/>
                <w:color w:val="auto"/>
              </w:rPr>
              <w:t xml:space="preserve"> activities, and the number of existing and/or planned student body;</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building has the following compulsory sections: foyer, recreation </w:t>
            </w:r>
            <w:r w:rsidRPr="00166EC5">
              <w:rPr>
                <w:rFonts w:asciiTheme="minorHAnsi" w:eastAsia="Merriweather" w:hAnsiTheme="minorHAnsi" w:cstheme="minorHAnsi"/>
                <w:color w:val="auto"/>
              </w:rPr>
              <w:lastRenderedPageBreak/>
              <w:t>spaces, classroom(s) for theoretical teaching, administrative office(s), space for group work, sanitary/hygienic</w:t>
            </w:r>
            <w:r w:rsidR="0065582D" w:rsidRPr="00166EC5">
              <w:rPr>
                <w:rFonts w:asciiTheme="minorHAnsi" w:eastAsia="Merriweather" w:hAnsiTheme="minorHAnsi" w:cstheme="minorHAnsi"/>
                <w:color w:val="auto"/>
              </w:rPr>
              <w:t xml:space="preserve"> units, library, laboratory</w:t>
            </w:r>
            <w:r w:rsidRPr="00166EC5">
              <w:rPr>
                <w:rFonts w:asciiTheme="minorHAnsi" w:eastAsia="Merriweather" w:hAnsiTheme="minorHAnsi" w:cstheme="minorHAnsi"/>
                <w:color w:val="auto"/>
              </w:rPr>
              <w:t xml:space="preserve"> appropriate to the specifics of the field, learning classrooms, archive. Distribution of various units supports effective implementation of educational and administrative process;</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Lawful possession of fixed assets is based on written agreements and registration of such rights into the Public Registry. Lawful possession of fixed assets is certified by the extract from the Public Registry; </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Educational and auxiliary spaces of HEI should be separated based on the measurement drawings of the building. Educational space is the one used for teaching and learning purposes, namely: teaching classrooms, conference hall, professor offices (where professors provide counselling to students), teaching/scientific-research laboratories, library (except for book depository), and other spaces based on the specifics of an educational programme;</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Educational space is equipped with necessary facilities for educational programme, including teaching/scientific-research laboratories, inventory needed for implementing practical component, IT equipment or agreements with relevant entities for the use of such resources, relevant stock (reagents, teaching materials, etc.) that ensures achieving programme objectives and learning outcomes;</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For the purposes of obtaining possession over liquid assets, it is necessary for parties to have an appropriate agreement, and the item to be handed into the ownership of a new possessor. In this case, possession evidence is the agreement and actual possession and use of the item; </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is obliged to present appropriate written evidence (written agreement, handover statement, invoice, prolonged existence on the balance (for at least the authorization period), written consent of the grantor in case of oral contribution, etc.) to certify rights to the </w:t>
            </w:r>
            <w:r w:rsidRPr="00166EC5">
              <w:rPr>
                <w:rFonts w:asciiTheme="minorHAnsi" w:eastAsia="Merriweather" w:hAnsiTheme="minorHAnsi" w:cstheme="minorHAnsi"/>
                <w:color w:val="auto"/>
              </w:rPr>
              <w:lastRenderedPageBreak/>
              <w:t>liquid assets;</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Agreements for possession of fixed or liquid assets should be made for at least a period of authorization to be granted;</w:t>
            </w:r>
          </w:p>
          <w:p w:rsidR="0086090F" w:rsidRPr="00166EC5" w:rsidRDefault="00E0377B" w:rsidP="00191DBB">
            <w:pPr>
              <w:numPr>
                <w:ilvl w:val="0"/>
                <w:numId w:val="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Teaching/scientific-research laboratory should observe safety regulations. </w:t>
            </w:r>
          </w:p>
        </w:tc>
        <w:tc>
          <w:tcPr>
            <w:tcW w:w="3046" w:type="dxa"/>
          </w:tcPr>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Documents certifying the possession of fixed assets, extract from the Public Registry;</w:t>
            </w:r>
          </w:p>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Internal measurement drawings of buildings;</w:t>
            </w:r>
          </w:p>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Documents certifying possession of liquid assets;</w:t>
            </w:r>
          </w:p>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List of educational programmes and relevant material resources to be used </w:t>
            </w:r>
            <w:r w:rsidRPr="00166EC5">
              <w:rPr>
                <w:rFonts w:asciiTheme="minorHAnsi" w:eastAsia="Merriweather" w:hAnsiTheme="minorHAnsi" w:cstheme="minorHAnsi"/>
                <w:color w:val="auto"/>
              </w:rPr>
              <w:lastRenderedPageBreak/>
              <w:t>for these programmes, and its compliance with material resources;</w:t>
            </w:r>
          </w:p>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Agreements made with practice/research-scientific institutions;</w:t>
            </w:r>
          </w:p>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Student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survey results;</w:t>
            </w:r>
          </w:p>
          <w:p w:rsidR="0086090F" w:rsidRPr="00166EC5" w:rsidRDefault="00E0377B" w:rsidP="00191DBB">
            <w:pPr>
              <w:numPr>
                <w:ilvl w:val="0"/>
                <w:numId w:val="5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rsidP="00514370">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offers environment necessary for implementing educational activities: sanitary units, natural light possibilities, and central heating system. </w:t>
            </w:r>
          </w:p>
        </w:tc>
        <w:tc>
          <w:tcPr>
            <w:tcW w:w="4350" w:type="dxa"/>
          </w:tcPr>
          <w:p w:rsidR="0086090F" w:rsidRPr="00166EC5" w:rsidRDefault="00E0377B" w:rsidP="00191DBB">
            <w:pPr>
              <w:numPr>
                <w:ilvl w:val="0"/>
                <w:numId w:val="2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Institutions have uninterruptible power supply system;</w:t>
            </w:r>
          </w:p>
          <w:p w:rsidR="0086090F" w:rsidRPr="00166EC5" w:rsidRDefault="00E0377B" w:rsidP="00191DBB">
            <w:pPr>
              <w:numPr>
                <w:ilvl w:val="0"/>
                <w:numId w:val="2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Buildings should have divided sanitary units, which should have continuous water supply, and should be cleaned and organized as appropriate. Sanitary units should observe sanitary-hygienic conditions. They should have uninterruptible artificial lights and ventilation;</w:t>
            </w:r>
          </w:p>
          <w:p w:rsidR="0086090F" w:rsidRPr="00166EC5" w:rsidRDefault="00E0377B" w:rsidP="00191DBB">
            <w:pPr>
              <w:numPr>
                <w:ilvl w:val="0"/>
                <w:numId w:val="2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Each of the classrooms should have natural as well as artificial light possibilities except for the cases considering specifics of the field;</w:t>
            </w:r>
          </w:p>
          <w:p w:rsidR="0086090F" w:rsidRPr="00166EC5" w:rsidRDefault="00E0377B" w:rsidP="00191DBB">
            <w:pPr>
              <w:numPr>
                <w:ilvl w:val="0"/>
                <w:numId w:val="22"/>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Buildings should have central heating system. </w:t>
            </w:r>
          </w:p>
        </w:tc>
        <w:tc>
          <w:tcPr>
            <w:tcW w:w="3046" w:type="dxa"/>
          </w:tcPr>
          <w:p w:rsidR="0086090F" w:rsidRPr="00166EC5" w:rsidRDefault="00E0377B" w:rsidP="00191DBB">
            <w:pPr>
              <w:numPr>
                <w:ilvl w:val="0"/>
                <w:numId w:val="4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Uninterruptible power supply system;</w:t>
            </w:r>
          </w:p>
          <w:p w:rsidR="0086090F" w:rsidRPr="00166EC5" w:rsidRDefault="00E0377B" w:rsidP="00191DBB">
            <w:pPr>
              <w:numPr>
                <w:ilvl w:val="0"/>
                <w:numId w:val="4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Receipts certifying payment of electricity, water and natural gas utilities;</w:t>
            </w:r>
          </w:p>
          <w:p w:rsidR="0086090F" w:rsidRPr="00166EC5" w:rsidRDefault="00E0377B" w:rsidP="00191DBB">
            <w:pPr>
              <w:numPr>
                <w:ilvl w:val="0"/>
                <w:numId w:val="4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 certifying orderly operation of heating and ventilation systems, and timeframe for their validity;</w:t>
            </w:r>
          </w:p>
          <w:p w:rsidR="0086090F" w:rsidRPr="00166EC5" w:rsidRDefault="00E0377B" w:rsidP="00191DBB">
            <w:pPr>
              <w:numPr>
                <w:ilvl w:val="0"/>
                <w:numId w:val="45"/>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Document certifying compliance with sanitary norms.  </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Health and safety of 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is protected within the institution. </w:t>
            </w:r>
          </w:p>
        </w:tc>
        <w:tc>
          <w:tcPr>
            <w:tcW w:w="4350" w:type="dxa"/>
          </w:tcPr>
          <w:p w:rsidR="0086090F" w:rsidRPr="00166EC5" w:rsidRDefault="00E0377B" w:rsidP="00191DBB">
            <w:pPr>
              <w:numPr>
                <w:ilvl w:val="0"/>
                <w:numId w:val="77"/>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Health and safety protection of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and students within the institution means meeting the following requirements:</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has developed fire prevention and safety, first aid, and order mechanisms, and has appropriate inventory in place;</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Fire equipment is located on each floor of the building, in a visible area, with detailed instruction of use, and evacuation plans approved by competent agencies;</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Buildings have additional emergency exit(s) (where doors open inside out, and cannot be made of iron);</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To provide first aid, institution should have medical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in place, or a person with appropriate qualification; At the same time, institution should have a medical cabinet equipped with first aid tools, both natural and artificial lights, natural ventilation, and constant supply of cold and hot water;</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Order should be maintained throughout the perimeter of the HEI; Institution should allocate security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to timely and effectively respond to violation of order, and protect material values of the institution;</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To maintain order, institution should </w:t>
            </w:r>
            <w:r w:rsidRPr="00166EC5">
              <w:rPr>
                <w:rFonts w:asciiTheme="minorHAnsi" w:eastAsia="Merriweather" w:hAnsiTheme="minorHAnsi" w:cstheme="minorHAnsi"/>
                <w:color w:val="auto"/>
              </w:rPr>
              <w:lastRenderedPageBreak/>
              <w:t>have security video recording and storing facilities installed both inside and outside of the buildings, throughout the premises;</w:t>
            </w:r>
          </w:p>
          <w:p w:rsidR="0086090F" w:rsidRPr="00166EC5" w:rsidRDefault="00E0377B" w:rsidP="00191DBB">
            <w:pPr>
              <w:numPr>
                <w:ilvl w:val="0"/>
                <w:numId w:val="23"/>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building location should provide students and academic/administrative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with safe environment that is appropriate for education purposes. </w:t>
            </w:r>
          </w:p>
        </w:tc>
        <w:tc>
          <w:tcPr>
            <w:tcW w:w="3046" w:type="dxa"/>
          </w:tcPr>
          <w:p w:rsidR="0086090F" w:rsidRPr="00166EC5" w:rsidRDefault="00E0377B" w:rsidP="00191DBB">
            <w:pPr>
              <w:numPr>
                <w:ilvl w:val="0"/>
                <w:numId w:val="3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Fire prevention and safety, First Aid, and Order mechanisms;</w:t>
            </w:r>
          </w:p>
          <w:p w:rsidR="0086090F" w:rsidRPr="00166EC5" w:rsidRDefault="00E0377B" w:rsidP="00191DBB">
            <w:pPr>
              <w:numPr>
                <w:ilvl w:val="0"/>
                <w:numId w:val="3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Documents certifying the approval of evacuation plans;</w:t>
            </w:r>
          </w:p>
          <w:p w:rsidR="0086090F" w:rsidRPr="00166EC5" w:rsidRDefault="00E0377B" w:rsidP="00191DBB">
            <w:pPr>
              <w:numPr>
                <w:ilvl w:val="0"/>
                <w:numId w:val="3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Documents certifying the possession of fire prevention and medical inventory as well as security cameras;</w:t>
            </w:r>
          </w:p>
          <w:p w:rsidR="0086090F" w:rsidRPr="00166EC5" w:rsidRDefault="00E0377B" w:rsidP="00191DBB">
            <w:pPr>
              <w:numPr>
                <w:ilvl w:val="0"/>
                <w:numId w:val="3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Employment agreements made with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responsible for security and provision of medical assistance;</w:t>
            </w:r>
          </w:p>
          <w:p w:rsidR="0086090F" w:rsidRPr="00166EC5" w:rsidRDefault="00E0377B" w:rsidP="00191DBB">
            <w:pPr>
              <w:numPr>
                <w:ilvl w:val="0"/>
                <w:numId w:val="37"/>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Conclusions on:</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Building safety and</w:t>
            </w:r>
          </w:p>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Fire safety.</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HEI has adapted environment for people with special needs.</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7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People with special needs should be able to freely navigate and move around the building (including, ramps, elevators, etc.); </w:t>
            </w:r>
          </w:p>
          <w:p w:rsidR="0086090F" w:rsidRPr="00166EC5" w:rsidRDefault="00E0377B" w:rsidP="00191DBB">
            <w:pPr>
              <w:numPr>
                <w:ilvl w:val="0"/>
                <w:numId w:val="7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Students with special educational needs should have access to learning resources considered by a programme or individual teaching plan, that are adapted to their needs and demands; At the same time, these individuals should have access to administration of faculty and the HEI;</w:t>
            </w:r>
          </w:p>
          <w:p w:rsidR="0086090F" w:rsidRPr="00166EC5" w:rsidRDefault="00E0377B" w:rsidP="00191DBB">
            <w:pPr>
              <w:numPr>
                <w:ilvl w:val="0"/>
                <w:numId w:val="7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Specially adapted sanitary unit should be in place for students with special needs;</w:t>
            </w:r>
          </w:p>
          <w:p w:rsidR="0086090F" w:rsidRPr="00166EC5" w:rsidRDefault="00E0377B" w:rsidP="00191DBB">
            <w:pPr>
              <w:numPr>
                <w:ilvl w:val="0"/>
                <w:numId w:val="7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It is compulsory to arrange parking lot for people with disabilities, which would enable easy access to the buildings. </w:t>
            </w:r>
          </w:p>
        </w:tc>
        <w:tc>
          <w:tcPr>
            <w:tcW w:w="3046" w:type="dxa"/>
          </w:tcPr>
          <w:p w:rsidR="0086090F" w:rsidRPr="00166EC5" w:rsidRDefault="00E0377B" w:rsidP="00191DBB">
            <w:pPr>
              <w:numPr>
                <w:ilvl w:val="0"/>
                <w:numId w:val="8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Adapted environment and/or further development plan;</w:t>
            </w:r>
          </w:p>
          <w:p w:rsidR="0086090F" w:rsidRPr="00166EC5" w:rsidRDefault="00E0377B" w:rsidP="00191DBB">
            <w:pPr>
              <w:numPr>
                <w:ilvl w:val="0"/>
                <w:numId w:val="8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rPr>
          <w:trHeight w:val="220"/>
        </w:trPr>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t>7.2. Library resources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Library environment, resources and service support effective implementation of educational and research activities, and HEI constantly works for its improvement. </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Library should include the following spaces: </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Book archive, reading hall, library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office space, meeting and group workspace, IT equipment space;</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Institution should have regulations for using library, informative instructions and reading hall equipped with appropriate inventory, including: </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Computers connected to internet, and possibilities for using printer, copy machines, and scanners. Library should also have Wi-Fi;</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Library resources, both paper-based and electronic is diverse, constantly updated based on developments in the field, and ensures achievement of educational program learning outcomes and implementation of research/scientific work;</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Main literature listed in the syllabi is available in the library of the institution;</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Books of the library should be processed in accordance to the library regulations;</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should have access to international library databases;</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Library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(librarians) should have </w:t>
            </w:r>
            <w:r w:rsidRPr="00166EC5">
              <w:rPr>
                <w:rFonts w:asciiTheme="minorHAnsi" w:eastAsia="Merriweather" w:hAnsiTheme="minorHAnsi" w:cstheme="minorHAnsi"/>
                <w:color w:val="auto"/>
              </w:rPr>
              <w:lastRenderedPageBreak/>
              <w:t>appropriate competence in library science, including competences to provide assistance with using international library databases;</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Library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provides information to 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on the resources and services offered by the library (e.g., orientation sessions/ meetings, counselling, etc.), help with finding appropriate literature and other resources, including from external sources (other libraries, purchasing), holding workshops and trainings;</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The library should be available to 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for no less than 6 days a week, 60 hours. </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Institution should have electronic catalogue of library resources and an electronic search system;</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Library management system ensures effective use of library resources and services; </w:t>
            </w:r>
          </w:p>
          <w:p w:rsidR="0086090F" w:rsidRPr="00166EC5" w:rsidRDefault="00E0377B" w:rsidP="00191DBB">
            <w:pPr>
              <w:numPr>
                <w:ilvl w:val="0"/>
                <w:numId w:val="58"/>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continuously renews and upgrades resources and services based on the requirements of 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w:t>
            </w:r>
          </w:p>
        </w:tc>
        <w:tc>
          <w:tcPr>
            <w:tcW w:w="3046" w:type="dxa"/>
          </w:tcPr>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Documentation certifying the possession of library resources;</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Electronic catalogue published on the web-site;</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Compliance of library books with core literature indicated in educational programmes;</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Documents certifying involvement in international electronic library database;</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Electronic catalogue;</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Documents certifying possession of equipment of the library;</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Statistics for use of electronic library databases;</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Mechanisms for the development and renewal of library resources and services;</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Meetings, consultations, and other events held; </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Regulations and instructions for using library;</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Student survey results;</w:t>
            </w:r>
          </w:p>
          <w:p w:rsidR="00514370" w:rsidRPr="00166EC5" w:rsidRDefault="00BC532F"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Dynamic of funding </w:t>
            </w:r>
            <w:r w:rsidRPr="00166EC5">
              <w:rPr>
                <w:rFonts w:asciiTheme="minorHAnsi" w:eastAsia="Merriweather" w:hAnsiTheme="minorHAnsi" w:cstheme="minorHAnsi"/>
                <w:color w:val="auto"/>
              </w:rPr>
              <w:lastRenderedPageBreak/>
              <w:t xml:space="preserve">allocated for provision and development of </w:t>
            </w:r>
            <w:r w:rsidR="00514370" w:rsidRPr="00166EC5">
              <w:rPr>
                <w:rFonts w:asciiTheme="minorHAnsi" w:eastAsia="Merriweather" w:hAnsiTheme="minorHAnsi" w:cstheme="minorHAnsi"/>
                <w:color w:val="auto"/>
              </w:rPr>
              <w:t xml:space="preserve"> library resources </w:t>
            </w:r>
            <w:r w:rsidRPr="00166EC5">
              <w:rPr>
                <w:rFonts w:asciiTheme="minorHAnsi" w:eastAsia="Merriweather" w:hAnsiTheme="minorHAnsi" w:cstheme="minorHAnsi"/>
                <w:color w:val="auto"/>
              </w:rPr>
              <w:t>d</w:t>
            </w:r>
            <w:r w:rsidR="00514370" w:rsidRPr="00166EC5">
              <w:rPr>
                <w:rFonts w:asciiTheme="minorHAnsi" w:eastAsia="Merriweather" w:hAnsiTheme="minorHAnsi" w:cstheme="minorHAnsi"/>
                <w:color w:val="auto"/>
              </w:rPr>
              <w:t>uring last 5 years;</w:t>
            </w:r>
          </w:p>
          <w:p w:rsidR="0086090F" w:rsidRPr="00166EC5" w:rsidRDefault="00E0377B" w:rsidP="00191DBB">
            <w:pPr>
              <w:numPr>
                <w:ilvl w:val="0"/>
                <w:numId w:val="56"/>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p w:rsidR="0086090F" w:rsidRPr="00166EC5" w:rsidRDefault="0086090F" w:rsidP="00191DBB">
            <w:pPr>
              <w:spacing w:after="60" w:line="240" w:lineRule="auto"/>
              <w:ind w:left="90"/>
              <w:jc w:val="both"/>
              <w:rPr>
                <w:rFonts w:asciiTheme="minorHAnsi" w:eastAsia="Merriweather" w:hAnsiTheme="minorHAnsi" w:cstheme="minorHAnsi"/>
                <w:color w:val="auto"/>
              </w:rPr>
            </w:pP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lastRenderedPageBreak/>
              <w:t>7.</w:t>
            </w:r>
            <w:r w:rsidR="00514370" w:rsidRPr="00166EC5">
              <w:rPr>
                <w:rFonts w:asciiTheme="minorHAnsi" w:eastAsia="Merriweather" w:hAnsiTheme="minorHAnsi" w:cstheme="minorHAnsi"/>
                <w:b/>
                <w:color w:val="auto"/>
              </w:rPr>
              <w:t>3</w:t>
            </w:r>
            <w:r w:rsidRPr="00166EC5">
              <w:rPr>
                <w:rFonts w:asciiTheme="minorHAnsi" w:eastAsia="Merriweather" w:hAnsiTheme="minorHAnsi" w:cstheme="minorHAnsi"/>
                <w:b/>
                <w:color w:val="auto"/>
              </w:rPr>
              <w:t xml:space="preserve"> Information Resources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created infrastructure for information </w:t>
            </w:r>
            <w:r w:rsidR="0065582D" w:rsidRPr="00166EC5">
              <w:rPr>
                <w:rFonts w:asciiTheme="minorHAnsi" w:eastAsia="Merriweather" w:hAnsiTheme="minorHAnsi" w:cstheme="minorHAnsi"/>
                <w:color w:val="auto"/>
              </w:rPr>
              <w:t>technologies and</w:t>
            </w:r>
            <w:r w:rsidRPr="00166EC5">
              <w:rPr>
                <w:rFonts w:asciiTheme="minorHAnsi" w:eastAsia="Merriweather" w:hAnsiTheme="minorHAnsi" w:cstheme="minorHAnsi"/>
                <w:color w:val="auto"/>
              </w:rPr>
              <w:t xml:space="preserve"> its administration and accessibility are ensured.</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8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Information technology infrastructure created within the HEI is compliant with business processes of the institution and ensures their successful implementation;</w:t>
            </w:r>
          </w:p>
          <w:p w:rsidR="0086090F" w:rsidRPr="00166EC5" w:rsidRDefault="00E0377B" w:rsidP="00191DBB">
            <w:pPr>
              <w:numPr>
                <w:ilvl w:val="0"/>
                <w:numId w:val="8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IT risk management is adequate and effective, data protection (including personal data) is ensured, and the efficiency of information system is evaluated;</w:t>
            </w:r>
          </w:p>
          <w:p w:rsidR="0086090F" w:rsidRPr="00166EC5" w:rsidRDefault="00E0377B" w:rsidP="00191DBB">
            <w:pPr>
              <w:numPr>
                <w:ilvl w:val="0"/>
                <w:numId w:val="84"/>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IT infrastructure (computer equipment, software provision, internet), which is meant for HEI services, is constantly and continuously accessible to students and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w:t>
            </w:r>
          </w:p>
        </w:tc>
        <w:tc>
          <w:tcPr>
            <w:tcW w:w="3046" w:type="dxa"/>
          </w:tcPr>
          <w:p w:rsidR="0086090F" w:rsidRPr="00166EC5" w:rsidRDefault="00E0377B" w:rsidP="00191DBB">
            <w:pPr>
              <w:numPr>
                <w:ilvl w:val="0"/>
                <w:numId w:val="7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IT management policy and procedures, IT infrastructure (indicating standard in case of using international standard);</w:t>
            </w:r>
          </w:p>
          <w:p w:rsidR="0086090F" w:rsidRPr="00166EC5" w:rsidRDefault="00E0377B" w:rsidP="00191DBB">
            <w:pPr>
              <w:numPr>
                <w:ilvl w:val="0"/>
                <w:numId w:val="7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Regulation for administration, responsibility and accountability;</w:t>
            </w:r>
          </w:p>
          <w:p w:rsidR="0086090F" w:rsidRPr="00166EC5" w:rsidRDefault="00E0377B" w:rsidP="00191DBB">
            <w:pPr>
              <w:numPr>
                <w:ilvl w:val="0"/>
                <w:numId w:val="7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Accessibility of IT infrastructure;</w:t>
            </w:r>
          </w:p>
          <w:p w:rsidR="0086090F" w:rsidRPr="00166EC5" w:rsidRDefault="00E0377B" w:rsidP="00191DBB">
            <w:pPr>
              <w:numPr>
                <w:ilvl w:val="0"/>
                <w:numId w:val="7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Documents certifying existence of internet connection. </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Electronic services and electronic management systems are implemented and mechanisms for their constant improvement are in place.</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introduced electronic services and electronic management systems, which ensure effectiveness, efficiency and accessibility of management of services and processes. </w:t>
            </w:r>
          </w:p>
        </w:tc>
        <w:tc>
          <w:tcPr>
            <w:tcW w:w="3046" w:type="dxa"/>
          </w:tcPr>
          <w:p w:rsidR="0086090F" w:rsidRPr="00166EC5" w:rsidRDefault="00E0377B" w:rsidP="00191DBB">
            <w:pPr>
              <w:numPr>
                <w:ilvl w:val="0"/>
                <w:numId w:val="16"/>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Implemented electronic services;</w:t>
            </w:r>
          </w:p>
          <w:p w:rsidR="0086090F" w:rsidRPr="00166EC5" w:rsidRDefault="00E0377B" w:rsidP="00191DBB">
            <w:pPr>
              <w:numPr>
                <w:ilvl w:val="0"/>
                <w:numId w:val="16"/>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Electronic management systems;</w:t>
            </w:r>
          </w:p>
          <w:p w:rsidR="0086090F" w:rsidRPr="00166EC5" w:rsidRDefault="00E0377B" w:rsidP="00191DBB">
            <w:pPr>
              <w:numPr>
                <w:ilvl w:val="0"/>
                <w:numId w:val="16"/>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Mechanisms for the development of electronic services and electronic systems;</w:t>
            </w:r>
          </w:p>
          <w:p w:rsidR="0086090F" w:rsidRPr="00166EC5" w:rsidRDefault="00E0377B" w:rsidP="00191DBB">
            <w:pPr>
              <w:numPr>
                <w:ilvl w:val="0"/>
                <w:numId w:val="16"/>
              </w:numPr>
              <w:spacing w:after="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Interview results.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a functional web-page in Georgian and English </w:t>
            </w:r>
            <w:r w:rsidRPr="00166EC5">
              <w:rPr>
                <w:rFonts w:asciiTheme="minorHAnsi" w:eastAsia="Merriweather" w:hAnsiTheme="minorHAnsi" w:cstheme="minorHAnsi"/>
                <w:color w:val="auto"/>
              </w:rPr>
              <w:lastRenderedPageBreak/>
              <w:t>languages.</w:t>
            </w:r>
          </w:p>
          <w:p w:rsidR="0086090F" w:rsidRPr="00166EC5" w:rsidRDefault="0086090F">
            <w:pPr>
              <w:spacing w:after="60" w:line="240" w:lineRule="auto"/>
              <w:jc w:val="both"/>
              <w:rPr>
                <w:rFonts w:asciiTheme="minorHAnsi" w:eastAsia="Merriweather" w:hAnsiTheme="minorHAnsi" w:cstheme="minorHAnsi"/>
                <w:color w:val="auto"/>
              </w:rPr>
            </w:pP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3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Official web-page of the institution serves communication and information functions, contains contact and other useful </w:t>
            </w:r>
            <w:r w:rsidRPr="00166EC5">
              <w:rPr>
                <w:rFonts w:asciiTheme="minorHAnsi" w:eastAsia="Merriweather" w:hAnsiTheme="minorHAnsi" w:cstheme="minorHAnsi"/>
                <w:color w:val="auto"/>
              </w:rPr>
              <w:lastRenderedPageBreak/>
              <w:t>information</w:t>
            </w:r>
            <w:r w:rsidR="00BC532F" w:rsidRPr="00166EC5">
              <w:rPr>
                <w:rFonts w:asciiTheme="minorHAnsi" w:eastAsia="Merriweather" w:hAnsiTheme="minorHAnsi" w:cstheme="minorHAnsi"/>
                <w:color w:val="auto"/>
              </w:rPr>
              <w:t xml:space="preserve"> in Georgian and English languages, </w:t>
            </w:r>
            <w:r w:rsidRPr="00166EC5">
              <w:rPr>
                <w:rFonts w:asciiTheme="minorHAnsi" w:eastAsia="Merriweather" w:hAnsiTheme="minorHAnsi" w:cstheme="minorHAnsi"/>
                <w:color w:val="auto"/>
              </w:rPr>
              <w:t xml:space="preserve">including mission of HEI, its activities, structure, catalogue of educational programmes, programmes and enrolment criteria, expected learning outcomes and qualifications to be granted, procedures for teaching-learning and assessment, </w:t>
            </w:r>
            <w:r w:rsidR="00BC532F" w:rsidRPr="00166EC5">
              <w:rPr>
                <w:rFonts w:asciiTheme="minorHAnsi" w:eastAsia="Merriweather" w:hAnsiTheme="minorHAnsi" w:cstheme="minorHAnsi"/>
                <w:color w:val="auto"/>
              </w:rPr>
              <w:t>administrative/</w:t>
            </w:r>
            <w:r w:rsidRPr="00166EC5">
              <w:rPr>
                <w:rFonts w:asciiTheme="minorHAnsi" w:eastAsia="Merriweather" w:hAnsiTheme="minorHAnsi" w:cstheme="minorHAnsi"/>
                <w:color w:val="auto"/>
              </w:rPr>
              <w:t xml:space="preserve">academic/scientific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xml:space="preserve">, library electronic catalogue, regulation documents, strategic development plans, annual reports, financial reports, </w:t>
            </w:r>
            <w:r w:rsidR="00BC532F" w:rsidRPr="00166EC5">
              <w:rPr>
                <w:rFonts w:asciiTheme="minorHAnsi" w:eastAsia="Merriweather" w:hAnsiTheme="minorHAnsi" w:cstheme="minorHAnsi"/>
                <w:color w:val="auto"/>
              </w:rPr>
              <w:t xml:space="preserve">ongoing </w:t>
            </w:r>
            <w:r w:rsidRPr="00166EC5">
              <w:rPr>
                <w:rFonts w:asciiTheme="minorHAnsi" w:eastAsia="Merriweather" w:hAnsiTheme="minorHAnsi" w:cstheme="minorHAnsi"/>
                <w:color w:val="auto"/>
              </w:rPr>
              <w:t xml:space="preserve">and implemented research (results), </w:t>
            </w:r>
            <w:r w:rsidR="00BC532F" w:rsidRPr="00166EC5">
              <w:rPr>
                <w:rFonts w:asciiTheme="minorHAnsi" w:eastAsia="Merriweather" w:hAnsiTheme="minorHAnsi" w:cstheme="minorHAnsi"/>
                <w:color w:val="auto"/>
              </w:rPr>
              <w:t xml:space="preserve">basic </w:t>
            </w:r>
            <w:r w:rsidRPr="00166EC5">
              <w:rPr>
                <w:rFonts w:asciiTheme="minorHAnsi" w:eastAsia="Merriweather" w:hAnsiTheme="minorHAnsi" w:cstheme="minorHAnsi"/>
                <w:color w:val="auto"/>
              </w:rPr>
              <w:t>s</w:t>
            </w:r>
            <w:r w:rsidR="00BC532F" w:rsidRPr="00166EC5">
              <w:rPr>
                <w:rFonts w:asciiTheme="minorHAnsi" w:eastAsia="Merriweather" w:hAnsiTheme="minorHAnsi" w:cstheme="minorHAnsi"/>
                <w:color w:val="auto"/>
              </w:rPr>
              <w:t>tatistics, accessible services, employment opportunities, etc.</w:t>
            </w:r>
            <w:r w:rsidRPr="00166EC5">
              <w:rPr>
                <w:rFonts w:asciiTheme="minorHAnsi" w:eastAsia="Merriweather" w:hAnsiTheme="minorHAnsi" w:cstheme="minorHAnsi"/>
                <w:color w:val="auto"/>
              </w:rPr>
              <w:t>;</w:t>
            </w:r>
          </w:p>
          <w:p w:rsidR="0086090F" w:rsidRPr="00166EC5" w:rsidRDefault="00E0377B" w:rsidP="00191DBB">
            <w:pPr>
              <w:numPr>
                <w:ilvl w:val="0"/>
                <w:numId w:val="36"/>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Information is regularly updated so that the interest to receive information in a timely manner is protected. </w:t>
            </w:r>
          </w:p>
        </w:tc>
        <w:tc>
          <w:tcPr>
            <w:tcW w:w="3046" w:type="dxa"/>
          </w:tcPr>
          <w:p w:rsidR="0086090F" w:rsidRPr="00166EC5" w:rsidRDefault="00E0377B" w:rsidP="00191DBB">
            <w:pPr>
              <w:numPr>
                <w:ilvl w:val="0"/>
                <w:numId w:val="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Domain, hosting, certification;</w:t>
            </w:r>
          </w:p>
          <w:p w:rsidR="0086090F" w:rsidRPr="00166EC5" w:rsidRDefault="00E0377B" w:rsidP="00191DBB">
            <w:pPr>
              <w:numPr>
                <w:ilvl w:val="0"/>
                <w:numId w:val="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Operational web-page </w:t>
            </w:r>
            <w:r w:rsidRPr="00166EC5">
              <w:rPr>
                <w:rFonts w:asciiTheme="minorHAnsi" w:eastAsia="Merriweather" w:hAnsiTheme="minorHAnsi" w:cstheme="minorHAnsi"/>
                <w:color w:val="auto"/>
              </w:rPr>
              <w:lastRenderedPageBreak/>
              <w:t>in Georgian and English languages;</w:t>
            </w:r>
          </w:p>
          <w:p w:rsidR="0086090F" w:rsidRPr="00166EC5" w:rsidRDefault="00E0377B" w:rsidP="00191DBB">
            <w:pPr>
              <w:numPr>
                <w:ilvl w:val="0"/>
                <w:numId w:val="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Person responsible for web-page administration, regulation for administering the page, and appropriate job description; </w:t>
            </w:r>
          </w:p>
          <w:p w:rsidR="0086090F" w:rsidRPr="00166EC5" w:rsidRDefault="00E0377B" w:rsidP="00191DBB">
            <w:pPr>
              <w:numPr>
                <w:ilvl w:val="0"/>
                <w:numId w:val="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Clear, precise, full, objective, stable, updated, and easily accessible information.</w:t>
            </w:r>
          </w:p>
        </w:tc>
      </w:tr>
      <w:tr w:rsidR="00166EC5" w:rsidRPr="00166EC5">
        <w:tc>
          <w:tcPr>
            <w:tcW w:w="10246" w:type="dxa"/>
            <w:gridSpan w:val="3"/>
          </w:tcPr>
          <w:p w:rsidR="0086090F" w:rsidRPr="00166EC5" w:rsidRDefault="00E0377B" w:rsidP="00191DBB">
            <w:pPr>
              <w:spacing w:after="60" w:line="240" w:lineRule="auto"/>
              <w:ind w:left="210"/>
              <w:jc w:val="both"/>
              <w:rPr>
                <w:rFonts w:asciiTheme="minorHAnsi" w:eastAsia="Merriweather" w:hAnsiTheme="minorHAnsi" w:cstheme="minorHAnsi"/>
                <w:b/>
                <w:color w:val="auto"/>
              </w:rPr>
            </w:pPr>
            <w:r w:rsidRPr="00166EC5">
              <w:rPr>
                <w:rFonts w:asciiTheme="minorHAnsi" w:eastAsia="Merriweather" w:hAnsiTheme="minorHAnsi" w:cstheme="minorHAnsi"/>
                <w:b/>
                <w:color w:val="auto"/>
              </w:rPr>
              <w:lastRenderedPageBreak/>
              <w:t xml:space="preserve">7.4 Financial resources </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Allocation of financial resources described in the budget of HEI is economically achievable. </w:t>
            </w: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Allocation of financial resources described in the budget is economically achievable, sources of funding are diversified ensuring adequate and effective risk management.</w:t>
            </w:r>
          </w:p>
        </w:tc>
        <w:tc>
          <w:tcPr>
            <w:tcW w:w="3046" w:type="dxa"/>
          </w:tcPr>
          <w:p w:rsidR="0086090F" w:rsidRPr="00166EC5" w:rsidRDefault="00E0377B" w:rsidP="00191DBB">
            <w:pPr>
              <w:numPr>
                <w:ilvl w:val="0"/>
                <w:numId w:val="9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Sources of funding;</w:t>
            </w:r>
          </w:p>
          <w:p w:rsidR="0086090F" w:rsidRPr="00166EC5" w:rsidRDefault="00E0377B" w:rsidP="00191DBB">
            <w:pPr>
              <w:numPr>
                <w:ilvl w:val="0"/>
                <w:numId w:val="9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budget;</w:t>
            </w:r>
          </w:p>
          <w:p w:rsidR="0086090F" w:rsidRPr="00166EC5" w:rsidRDefault="00E0377B" w:rsidP="00191DBB">
            <w:pPr>
              <w:numPr>
                <w:ilvl w:val="0"/>
                <w:numId w:val="91"/>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Dynamics of planned funds according to years.</w:t>
            </w:r>
          </w:p>
        </w:tc>
      </w:tr>
      <w:tr w:rsidR="00166EC5" w:rsidRPr="00166EC5">
        <w:trPr>
          <w:trHeight w:val="1680"/>
        </w:trPr>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Financial standing of HEI ensures performance of activities described in strategic and mid-term action plans.</w:t>
            </w:r>
          </w:p>
        </w:tc>
        <w:tc>
          <w:tcPr>
            <w:tcW w:w="4350" w:type="dxa"/>
          </w:tcPr>
          <w:p w:rsidR="0086090F" w:rsidRPr="00166EC5" w:rsidRDefault="00E0377B" w:rsidP="00191DBB">
            <w:pPr>
              <w:numPr>
                <w:ilvl w:val="0"/>
                <w:numId w:val="17"/>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Funds available to HEI are adequate and sufficient to effectively perform activities described in strategic and action plans;</w:t>
            </w:r>
          </w:p>
          <w:p w:rsidR="0086090F" w:rsidRPr="00166EC5" w:rsidRDefault="00E0377B" w:rsidP="00191DBB">
            <w:pPr>
              <w:numPr>
                <w:ilvl w:val="0"/>
                <w:numId w:val="17"/>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Financial reports certify correctness, fairness and fullness of financial information.</w:t>
            </w:r>
          </w:p>
        </w:tc>
        <w:tc>
          <w:tcPr>
            <w:tcW w:w="3046" w:type="dxa"/>
          </w:tcPr>
          <w:p w:rsidR="0086090F" w:rsidRPr="00166EC5" w:rsidRDefault="00E0377B" w:rsidP="00191DBB">
            <w:pPr>
              <w:spacing w:after="60" w:line="240" w:lineRule="auto"/>
              <w:ind w:left="9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budget, dynamics of funding, financial reports for current/previous reporting periods, share of administrative expenditures within total budget.</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financial resources are focused on effective implementation of core activities of the institution.</w:t>
            </w: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financial resources provide for sustainable and further development of learning/teaching/research/arts-creative activities, and human resources/infrastructure.</w:t>
            </w:r>
          </w:p>
        </w:tc>
        <w:tc>
          <w:tcPr>
            <w:tcW w:w="3046" w:type="dxa"/>
          </w:tcPr>
          <w:p w:rsidR="0086090F" w:rsidRPr="00166EC5" w:rsidRDefault="00E0377B" w:rsidP="00191DBB">
            <w:pPr>
              <w:numPr>
                <w:ilvl w:val="0"/>
                <w:numId w:val="3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Dynamics of funding;</w:t>
            </w:r>
          </w:p>
          <w:p w:rsidR="0086090F" w:rsidRPr="00166EC5" w:rsidRDefault="00E0377B" w:rsidP="00191DBB">
            <w:pPr>
              <w:numPr>
                <w:ilvl w:val="0"/>
                <w:numId w:val="32"/>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Ratios between expenditures.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budget provides funding for scientific research and library functioning and development. </w:t>
            </w:r>
          </w:p>
          <w:p w:rsidR="0086090F" w:rsidRPr="00166EC5" w:rsidRDefault="0086090F">
            <w:pPr>
              <w:spacing w:after="60" w:line="240" w:lineRule="auto"/>
              <w:jc w:val="both"/>
              <w:rPr>
                <w:rFonts w:asciiTheme="minorHAnsi" w:eastAsia="Merriweather" w:hAnsiTheme="minorHAnsi" w:cstheme="minorHAnsi"/>
                <w:color w:val="auto"/>
              </w:rPr>
            </w:pPr>
          </w:p>
        </w:tc>
        <w:tc>
          <w:tcPr>
            <w:tcW w:w="4350" w:type="dxa"/>
          </w:tcPr>
          <w:p w:rsidR="0086090F" w:rsidRPr="00166EC5" w:rsidRDefault="00E0377B" w:rsidP="00191DBB">
            <w:pPr>
              <w:numPr>
                <w:ilvl w:val="0"/>
                <w:numId w:val="85"/>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has adequate and sufficient financial resources for continuous implementation of scientific research, equally available to all individuals;</w:t>
            </w:r>
          </w:p>
          <w:p w:rsidR="0086090F" w:rsidRPr="00166EC5" w:rsidRDefault="00E0377B" w:rsidP="00191DBB">
            <w:pPr>
              <w:numPr>
                <w:ilvl w:val="0"/>
                <w:numId w:val="85"/>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budget allocates adequate financial means for funding activities of students, academic and scientific </w:t>
            </w:r>
            <w:r w:rsidR="00D533F4" w:rsidRPr="00166EC5">
              <w:rPr>
                <w:rFonts w:asciiTheme="minorHAnsi" w:eastAsia="Merriweather" w:hAnsiTheme="minorHAnsi" w:cstheme="minorHAnsi"/>
                <w:color w:val="auto"/>
              </w:rPr>
              <w:t>staff</w:t>
            </w:r>
            <w:r w:rsidRPr="00166EC5">
              <w:rPr>
                <w:rFonts w:asciiTheme="minorHAnsi" w:eastAsia="Merriweather" w:hAnsiTheme="minorHAnsi" w:cstheme="minorHAnsi"/>
                <w:color w:val="auto"/>
              </w:rPr>
              <w:t>, post-doctorate students, such as participation in conferences, publishing articles in international journals, etc.;</w:t>
            </w:r>
          </w:p>
          <w:p w:rsidR="0086090F" w:rsidRPr="00166EC5" w:rsidRDefault="00E0377B" w:rsidP="00191DBB">
            <w:pPr>
              <w:numPr>
                <w:ilvl w:val="0"/>
                <w:numId w:val="85"/>
              </w:numPr>
              <w:spacing w:after="60" w:line="240" w:lineRule="auto"/>
              <w:ind w:left="21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allocates funds required for functioning and constant development of the library. </w:t>
            </w:r>
          </w:p>
        </w:tc>
        <w:tc>
          <w:tcPr>
            <w:tcW w:w="3046" w:type="dxa"/>
          </w:tcPr>
          <w:p w:rsidR="0086090F" w:rsidRPr="00166EC5" w:rsidRDefault="00E0377B" w:rsidP="00191DBB">
            <w:pPr>
              <w:numPr>
                <w:ilvl w:val="0"/>
                <w:numId w:val="4"/>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Expenditures incurred and planned for research activities and functioning and development of the library;</w:t>
            </w:r>
          </w:p>
          <w:p w:rsidR="0086090F" w:rsidRPr="00166EC5" w:rsidRDefault="00E0377B" w:rsidP="00191DBB">
            <w:pPr>
              <w:numPr>
                <w:ilvl w:val="0"/>
                <w:numId w:val="9"/>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Ratios between expenditures.</w:t>
            </w:r>
          </w:p>
        </w:tc>
      </w:tr>
      <w:tr w:rsidR="00166EC5" w:rsidRPr="00166EC5">
        <w:tc>
          <w:tcPr>
            <w:tcW w:w="2850" w:type="dxa"/>
          </w:tcPr>
          <w:p w:rsidR="0086090F" w:rsidRPr="00166EC5" w:rsidRDefault="00E0377B">
            <w:pPr>
              <w:spacing w:after="60" w:line="240" w:lineRule="auto"/>
              <w:jc w:val="both"/>
              <w:rPr>
                <w:rFonts w:asciiTheme="minorHAnsi" w:eastAsia="Merriweather" w:hAnsiTheme="minorHAnsi" w:cstheme="minorHAnsi"/>
                <w:color w:val="auto"/>
              </w:rPr>
            </w:pPr>
            <w:r w:rsidRPr="00166EC5">
              <w:rPr>
                <w:rFonts w:asciiTheme="minorHAnsi" w:eastAsia="Merriweather" w:hAnsiTheme="minorHAnsi" w:cstheme="minorHAnsi"/>
                <w:color w:val="auto"/>
              </w:rPr>
              <w:t xml:space="preserve">HEI has an effective system of accountability, financial </w:t>
            </w:r>
            <w:r w:rsidRPr="00166EC5">
              <w:rPr>
                <w:rFonts w:asciiTheme="minorHAnsi" w:eastAsia="Merriweather" w:hAnsiTheme="minorHAnsi" w:cstheme="minorHAnsi"/>
                <w:color w:val="auto"/>
              </w:rPr>
              <w:lastRenderedPageBreak/>
              <w:t>management and control.</w:t>
            </w:r>
          </w:p>
        </w:tc>
        <w:tc>
          <w:tcPr>
            <w:tcW w:w="4350" w:type="dxa"/>
          </w:tcPr>
          <w:p w:rsidR="0086090F" w:rsidRPr="00166EC5" w:rsidRDefault="00E0377B"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HEI has developed functional managerial accountability, financial management and </w:t>
            </w:r>
            <w:r w:rsidRPr="00166EC5">
              <w:rPr>
                <w:rFonts w:asciiTheme="minorHAnsi" w:eastAsia="Merriweather" w:hAnsiTheme="minorHAnsi" w:cstheme="minorHAnsi"/>
                <w:color w:val="auto"/>
              </w:rPr>
              <w:lastRenderedPageBreak/>
              <w:t xml:space="preserve">control system, which ensures lawful, transparent, economical, efficient, and productive use of resources for the achievement of HEI goals. </w:t>
            </w:r>
          </w:p>
          <w:p w:rsidR="00352339" w:rsidRPr="00166EC5" w:rsidRDefault="00352339" w:rsidP="00191DBB">
            <w:pPr>
              <w:spacing w:after="60" w:line="240" w:lineRule="auto"/>
              <w:ind w:left="210"/>
              <w:jc w:val="both"/>
              <w:rPr>
                <w:rFonts w:asciiTheme="minorHAnsi" w:eastAsia="Merriweather" w:hAnsiTheme="minorHAnsi" w:cstheme="minorHAnsi"/>
                <w:color w:val="auto"/>
              </w:rPr>
            </w:pPr>
            <w:r w:rsidRPr="00166EC5">
              <w:rPr>
                <w:rFonts w:asciiTheme="minorHAnsi" w:eastAsia="Merriweather" w:hAnsiTheme="minorHAnsi" w:cstheme="minorHAnsi"/>
                <w:color w:val="auto"/>
              </w:rPr>
              <w:t>HEI conduct</w:t>
            </w:r>
            <w:r w:rsidR="00BC532F" w:rsidRPr="00166EC5">
              <w:rPr>
                <w:rFonts w:asciiTheme="minorHAnsi" w:eastAsia="Merriweather" w:hAnsiTheme="minorHAnsi" w:cstheme="minorHAnsi"/>
                <w:color w:val="auto"/>
              </w:rPr>
              <w:t>s</w:t>
            </w:r>
            <w:r w:rsidRPr="00166EC5">
              <w:rPr>
                <w:rFonts w:asciiTheme="minorHAnsi" w:eastAsia="Merriweather" w:hAnsiTheme="minorHAnsi" w:cstheme="minorHAnsi"/>
                <w:color w:val="auto"/>
              </w:rPr>
              <w:t xml:space="preserve"> financial audit by eligible auditor/audit company</w:t>
            </w:r>
            <w:r w:rsidR="00BC532F" w:rsidRPr="00166EC5">
              <w:rPr>
                <w:rFonts w:asciiTheme="minorHAnsi" w:eastAsia="Merriweather" w:hAnsiTheme="minorHAnsi" w:cstheme="minorHAnsi"/>
                <w:color w:val="auto"/>
              </w:rPr>
              <w:t xml:space="preserve"> and the </w:t>
            </w:r>
            <w:r w:rsidRPr="00166EC5">
              <w:rPr>
                <w:rFonts w:asciiTheme="minorHAnsi" w:eastAsia="Merriweather" w:hAnsiTheme="minorHAnsi" w:cstheme="minorHAnsi"/>
                <w:color w:val="auto"/>
              </w:rPr>
              <w:t xml:space="preserve">reports </w:t>
            </w:r>
            <w:r w:rsidR="00BC532F" w:rsidRPr="00166EC5">
              <w:rPr>
                <w:rFonts w:asciiTheme="minorHAnsi" w:eastAsia="Merriweather" w:hAnsiTheme="minorHAnsi" w:cstheme="minorHAnsi"/>
                <w:color w:val="auto"/>
              </w:rPr>
              <w:t xml:space="preserve">with relevant financial statements are </w:t>
            </w:r>
            <w:r w:rsidRPr="00166EC5">
              <w:rPr>
                <w:rFonts w:asciiTheme="minorHAnsi" w:eastAsia="Merriweather" w:hAnsiTheme="minorHAnsi" w:cstheme="minorHAnsi"/>
                <w:color w:val="auto"/>
              </w:rPr>
              <w:t>publicly accessible</w:t>
            </w:r>
            <w:r w:rsidR="00BC532F" w:rsidRPr="00166EC5">
              <w:rPr>
                <w:rFonts w:asciiTheme="minorHAnsi" w:eastAsia="Merriweather" w:hAnsiTheme="minorHAnsi" w:cstheme="minorHAnsi"/>
                <w:color w:val="auto"/>
              </w:rPr>
              <w:t>.</w:t>
            </w:r>
          </w:p>
          <w:p w:rsidR="0086090F" w:rsidRPr="00166EC5" w:rsidRDefault="0086090F" w:rsidP="00191DBB">
            <w:pPr>
              <w:spacing w:after="60" w:line="240" w:lineRule="auto"/>
              <w:ind w:left="210"/>
              <w:jc w:val="both"/>
              <w:rPr>
                <w:rFonts w:asciiTheme="minorHAnsi" w:eastAsia="Merriweather" w:hAnsiTheme="minorHAnsi" w:cstheme="minorHAnsi"/>
                <w:color w:val="auto"/>
              </w:rPr>
            </w:pPr>
          </w:p>
        </w:tc>
        <w:tc>
          <w:tcPr>
            <w:tcW w:w="3046" w:type="dxa"/>
          </w:tcPr>
          <w:p w:rsidR="0086090F" w:rsidRPr="00166EC5" w:rsidRDefault="00E0377B" w:rsidP="00191DBB">
            <w:pPr>
              <w:numPr>
                <w:ilvl w:val="0"/>
                <w:numId w:val="6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lastRenderedPageBreak/>
              <w:t xml:space="preserve">Regulation and format for the distribution of </w:t>
            </w:r>
            <w:r w:rsidRPr="00166EC5">
              <w:rPr>
                <w:rFonts w:asciiTheme="minorHAnsi" w:eastAsia="Merriweather" w:hAnsiTheme="minorHAnsi" w:cstheme="minorHAnsi"/>
                <w:color w:val="auto"/>
              </w:rPr>
              <w:lastRenderedPageBreak/>
              <w:t>responsibilities, delegation, and accountability;</w:t>
            </w:r>
          </w:p>
          <w:p w:rsidR="0086090F" w:rsidRPr="00166EC5" w:rsidRDefault="00E0377B" w:rsidP="00191DBB">
            <w:pPr>
              <w:numPr>
                <w:ilvl w:val="0"/>
                <w:numId w:val="6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 implementing financial management and control function;</w:t>
            </w:r>
          </w:p>
          <w:p w:rsidR="0086090F" w:rsidRPr="00166EC5" w:rsidRDefault="00E0377B" w:rsidP="00191DBB">
            <w:pPr>
              <w:numPr>
                <w:ilvl w:val="0"/>
                <w:numId w:val="6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Document assessing functioning of financial management and control system.</w:t>
            </w:r>
          </w:p>
          <w:p w:rsidR="00352339" w:rsidRPr="00166EC5" w:rsidRDefault="00352339" w:rsidP="00191DBB">
            <w:pPr>
              <w:numPr>
                <w:ilvl w:val="0"/>
                <w:numId w:val="6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Financial</w:t>
            </w:r>
            <w:r w:rsidR="00BC532F" w:rsidRPr="00166EC5">
              <w:rPr>
                <w:rFonts w:asciiTheme="minorHAnsi" w:eastAsia="Merriweather" w:hAnsiTheme="minorHAnsi" w:cstheme="minorHAnsi"/>
                <w:color w:val="auto"/>
              </w:rPr>
              <w:t xml:space="preserve"> reports elaborated by eligible </w:t>
            </w:r>
            <w:r w:rsidRPr="00166EC5">
              <w:rPr>
                <w:rFonts w:asciiTheme="minorHAnsi" w:eastAsia="Merriweather" w:hAnsiTheme="minorHAnsi" w:cstheme="minorHAnsi"/>
                <w:color w:val="auto"/>
              </w:rPr>
              <w:t xml:space="preserve">auditor/audit company and </w:t>
            </w:r>
            <w:r w:rsidR="00BC532F" w:rsidRPr="00166EC5">
              <w:rPr>
                <w:rFonts w:asciiTheme="minorHAnsi" w:eastAsia="Merriweather" w:hAnsiTheme="minorHAnsi" w:cstheme="minorHAnsi"/>
                <w:color w:val="auto"/>
              </w:rPr>
              <w:t>relevant financial statements</w:t>
            </w:r>
            <w:r w:rsidRPr="00166EC5">
              <w:rPr>
                <w:rFonts w:asciiTheme="minorHAnsi" w:eastAsia="Merriweather" w:hAnsiTheme="minorHAnsi" w:cstheme="minorHAnsi"/>
                <w:color w:val="auto"/>
              </w:rPr>
              <w:t>;</w:t>
            </w:r>
          </w:p>
          <w:p w:rsidR="00352339" w:rsidRPr="00166EC5" w:rsidRDefault="00291CE9" w:rsidP="00191DBB">
            <w:pPr>
              <w:numPr>
                <w:ilvl w:val="0"/>
                <w:numId w:val="68"/>
              </w:numPr>
              <w:spacing w:after="60" w:line="240" w:lineRule="auto"/>
              <w:ind w:left="90" w:firstLine="0"/>
              <w:contextualSpacing/>
              <w:jc w:val="both"/>
              <w:rPr>
                <w:rFonts w:asciiTheme="minorHAnsi" w:eastAsia="Merriweather" w:hAnsiTheme="minorHAnsi" w:cstheme="minorHAnsi"/>
                <w:color w:val="auto"/>
              </w:rPr>
            </w:pPr>
            <w:r w:rsidRPr="00166EC5">
              <w:rPr>
                <w:rFonts w:asciiTheme="minorHAnsi" w:eastAsia="Merriweather" w:hAnsiTheme="minorHAnsi" w:cstheme="minorHAnsi"/>
                <w:color w:val="auto"/>
              </w:rPr>
              <w:t>Publicity of information</w:t>
            </w:r>
          </w:p>
        </w:tc>
      </w:tr>
    </w:tbl>
    <w:p w:rsidR="0086090F" w:rsidRPr="00166EC5" w:rsidRDefault="0086090F">
      <w:pPr>
        <w:spacing w:after="60" w:line="240" w:lineRule="auto"/>
        <w:jc w:val="both"/>
        <w:rPr>
          <w:rFonts w:asciiTheme="minorHAnsi" w:eastAsia="Merriweather" w:hAnsiTheme="minorHAnsi" w:cstheme="minorHAnsi"/>
          <w:color w:val="auto"/>
        </w:rPr>
      </w:pPr>
    </w:p>
    <w:sectPr w:rsidR="0086090F" w:rsidRPr="00166EC5">
      <w:headerReference w:type="default" r:id="rId11"/>
      <w:footerReference w:type="default" r:id="rId12"/>
      <w:pgSz w:w="11906" w:h="16838"/>
      <w:pgMar w:top="900" w:right="850" w:bottom="720" w:left="91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793" w:rsidRDefault="00420793">
      <w:pPr>
        <w:spacing w:after="0" w:line="240" w:lineRule="auto"/>
      </w:pPr>
      <w:r>
        <w:separator/>
      </w:r>
    </w:p>
  </w:endnote>
  <w:endnote w:type="continuationSeparator" w:id="0">
    <w:p w:rsidR="00420793" w:rsidRDefault="00420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erriweather">
    <w:altName w:val="Times New Roman"/>
    <w:panose1 w:val="00000000000000000000"/>
    <w:charset w:val="00"/>
    <w:family w:val="auto"/>
    <w:notTrueType/>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EC5" w:rsidRDefault="00166EC5">
    <w:pPr>
      <w:tabs>
        <w:tab w:val="center" w:pos="4844"/>
        <w:tab w:val="right" w:pos="9689"/>
      </w:tabs>
      <w:spacing w:after="0" w:line="240" w:lineRule="auto"/>
      <w:jc w:val="center"/>
    </w:pPr>
    <w:r>
      <w:fldChar w:fldCharType="begin"/>
    </w:r>
    <w:r>
      <w:instrText>PAGE</w:instrText>
    </w:r>
    <w:r>
      <w:fldChar w:fldCharType="separate"/>
    </w:r>
    <w:r w:rsidR="00791A32">
      <w:rPr>
        <w:noProof/>
      </w:rPr>
      <w:t>1</w:t>
    </w:r>
    <w:r>
      <w:fldChar w:fldCharType="end"/>
    </w:r>
  </w:p>
  <w:p w:rsidR="00166EC5" w:rsidRDefault="00166EC5">
    <w:pPr>
      <w:tabs>
        <w:tab w:val="center" w:pos="4844"/>
        <w:tab w:val="right" w:pos="9689"/>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793" w:rsidRDefault="00420793">
      <w:pPr>
        <w:spacing w:after="0" w:line="240" w:lineRule="auto"/>
      </w:pPr>
      <w:r>
        <w:separator/>
      </w:r>
    </w:p>
  </w:footnote>
  <w:footnote w:type="continuationSeparator" w:id="0">
    <w:p w:rsidR="00420793" w:rsidRDefault="00420793">
      <w:pPr>
        <w:spacing w:after="0" w:line="240" w:lineRule="auto"/>
      </w:pPr>
      <w:r>
        <w:continuationSeparator/>
      </w:r>
    </w:p>
  </w:footnote>
  <w:footnote w:id="1">
    <w:p w:rsidR="00166EC5" w:rsidRPr="001E32BA" w:rsidRDefault="00166EC5" w:rsidP="006F120F">
      <w:pPr>
        <w:spacing w:after="0" w:line="240" w:lineRule="auto"/>
        <w:jc w:val="both"/>
        <w:rPr>
          <w:sz w:val="18"/>
          <w:szCs w:val="18"/>
        </w:rPr>
      </w:pPr>
      <w:r>
        <w:rPr>
          <w:rStyle w:val="FootnoteReference"/>
        </w:rPr>
        <w:footnoteRef/>
      </w:r>
      <w:r>
        <w:t xml:space="preserve"> </w:t>
      </w:r>
      <w:r w:rsidRPr="001E32BA">
        <w:rPr>
          <w:sz w:val="18"/>
          <w:szCs w:val="18"/>
        </w:rPr>
        <w:t xml:space="preserve">Affiliation of academic staff implies formal written agreement between the HEI and each academic staff, where each academic staff member defines his/her affiliation with one HEI only. Affiliated staff participate in social development and knowledge distribution processes under the name of this HEI and: </w:t>
      </w:r>
    </w:p>
    <w:p w:rsidR="00166EC5" w:rsidRPr="004B5F27" w:rsidRDefault="00166EC5" w:rsidP="00243C9A">
      <w:pPr>
        <w:pStyle w:val="ListParagraph"/>
        <w:numPr>
          <w:ilvl w:val="0"/>
          <w:numId w:val="93"/>
        </w:numPr>
        <w:spacing w:after="0" w:line="240" w:lineRule="auto"/>
        <w:jc w:val="both"/>
        <w:rPr>
          <w:rFonts w:cstheme="minorHAnsi"/>
          <w:sz w:val="18"/>
          <w:szCs w:val="18"/>
          <w:lang w:val="ka-GE"/>
        </w:rPr>
      </w:pPr>
      <w:r w:rsidRPr="001E32BA">
        <w:rPr>
          <w:rFonts w:cstheme="minorHAnsi"/>
          <w:sz w:val="18"/>
          <w:szCs w:val="18"/>
          <w:lang w:val="en-US"/>
        </w:rPr>
        <w:t>The affiliated staff member performs his/her major educational, research/scientific/creative/performing activities</w:t>
      </w:r>
      <w:r>
        <w:rPr>
          <w:rFonts w:cstheme="minorHAnsi"/>
          <w:sz w:val="18"/>
          <w:szCs w:val="18"/>
          <w:lang w:val="en-US"/>
        </w:rPr>
        <w:t xml:space="preserve"> at this HEI</w:t>
      </w:r>
      <w:r w:rsidRPr="001E32BA">
        <w:rPr>
          <w:rFonts w:cstheme="minorHAnsi"/>
          <w:sz w:val="18"/>
          <w:szCs w:val="18"/>
          <w:lang w:val="en-US"/>
        </w:rPr>
        <w:t>, and his/her research/scientifi</w:t>
      </w:r>
      <w:r>
        <w:rPr>
          <w:rFonts w:cstheme="minorHAnsi"/>
          <w:sz w:val="18"/>
          <w:szCs w:val="18"/>
          <w:lang w:val="en-US"/>
        </w:rPr>
        <w:t xml:space="preserve">c/creative/performing activity </w:t>
      </w:r>
      <w:r w:rsidRPr="001E32BA">
        <w:rPr>
          <w:rFonts w:cstheme="minorHAnsi"/>
          <w:sz w:val="18"/>
          <w:szCs w:val="18"/>
          <w:lang w:val="en-US"/>
        </w:rPr>
        <w:t xml:space="preserve">results are </w:t>
      </w:r>
      <w:r>
        <w:rPr>
          <w:rFonts w:cstheme="minorHAnsi"/>
          <w:sz w:val="18"/>
          <w:szCs w:val="18"/>
          <w:lang w:val="en-US"/>
        </w:rPr>
        <w:t>credited to the</w:t>
      </w:r>
      <w:r w:rsidRPr="001E32BA">
        <w:rPr>
          <w:rFonts w:cstheme="minorHAnsi"/>
          <w:sz w:val="18"/>
          <w:szCs w:val="18"/>
          <w:lang w:val="en-US"/>
        </w:rPr>
        <w:t xml:space="preserve"> affiliated HEI</w:t>
      </w:r>
      <w:r>
        <w:rPr>
          <w:rFonts w:cstheme="minorHAnsi"/>
          <w:sz w:val="18"/>
          <w:szCs w:val="18"/>
          <w:lang w:val="en-US"/>
        </w:rPr>
        <w:t xml:space="preserve">. In case the research/scientific/creative/performing activities are carried out on the basis of consolidated resources of different HEIs, the rule of affiliate and the written agreement between the HEIs define the affiliation of the results. </w:t>
      </w:r>
    </w:p>
    <w:p w:rsidR="00166EC5" w:rsidRPr="001E32BA" w:rsidRDefault="00166EC5" w:rsidP="00243C9A">
      <w:pPr>
        <w:pStyle w:val="ListParagraph"/>
        <w:numPr>
          <w:ilvl w:val="0"/>
          <w:numId w:val="93"/>
        </w:numPr>
        <w:spacing w:after="0" w:line="240" w:lineRule="auto"/>
        <w:jc w:val="both"/>
        <w:rPr>
          <w:rFonts w:cstheme="minorHAnsi"/>
          <w:sz w:val="18"/>
          <w:szCs w:val="18"/>
          <w:lang w:val="ka-GE"/>
        </w:rPr>
      </w:pPr>
      <w:r w:rsidRPr="001E32BA">
        <w:rPr>
          <w:rFonts w:cstheme="minorHAnsi"/>
          <w:sz w:val="18"/>
          <w:szCs w:val="18"/>
          <w:lang w:val="en-US"/>
        </w:rPr>
        <w:t>Actively participates in the decision making process  regarding the important issues of educational, research/scientific/creative/performing activities of the HEI;</w:t>
      </w:r>
    </w:p>
    <w:p w:rsidR="00166EC5" w:rsidRPr="001E32BA" w:rsidRDefault="00166EC5" w:rsidP="004C1E8F">
      <w:pPr>
        <w:pStyle w:val="ListParagraph"/>
        <w:numPr>
          <w:ilvl w:val="0"/>
          <w:numId w:val="93"/>
        </w:numPr>
        <w:spacing w:after="0" w:line="240" w:lineRule="auto"/>
        <w:jc w:val="both"/>
        <w:rPr>
          <w:rFonts w:cstheme="minorHAnsi"/>
          <w:sz w:val="18"/>
          <w:szCs w:val="18"/>
          <w:lang w:val="en-US"/>
        </w:rPr>
      </w:pPr>
      <w:r w:rsidRPr="001E32BA">
        <w:rPr>
          <w:rFonts w:cstheme="minorHAnsi"/>
          <w:sz w:val="18"/>
          <w:szCs w:val="18"/>
          <w:lang w:val="en-US"/>
        </w:rPr>
        <w:t>Actively participates in students’ advising</w:t>
      </w:r>
      <w:r>
        <w:rPr>
          <w:rFonts w:cstheme="minorHAnsi"/>
          <w:sz w:val="18"/>
          <w:szCs w:val="18"/>
          <w:lang w:val="en-US"/>
        </w:rPr>
        <w:t xml:space="preserve"> process</w:t>
      </w:r>
      <w:r w:rsidRPr="001E32BA">
        <w:rPr>
          <w:rFonts w:cstheme="minorHAnsi"/>
          <w:sz w:val="18"/>
          <w:szCs w:val="18"/>
          <w:lang w:val="en-US"/>
        </w:rPr>
        <w:t xml:space="preserve"> and </w:t>
      </w:r>
      <w:r>
        <w:rPr>
          <w:rFonts w:cstheme="minorHAnsi"/>
          <w:sz w:val="18"/>
          <w:szCs w:val="18"/>
          <w:lang w:val="en-US"/>
        </w:rPr>
        <w:t xml:space="preserve">supervision of students’ </w:t>
      </w:r>
      <w:r w:rsidRPr="001E32BA">
        <w:rPr>
          <w:rFonts w:cstheme="minorHAnsi"/>
          <w:sz w:val="18"/>
          <w:szCs w:val="18"/>
          <w:lang w:val="en-US"/>
        </w:rPr>
        <w:t xml:space="preserve">research/scientific/creative/performing activities. . </w:t>
      </w:r>
      <w:r w:rsidRPr="001E32BA">
        <w:rPr>
          <w:rFonts w:cstheme="minorHAnsi"/>
          <w:sz w:val="18"/>
          <w:szCs w:val="18"/>
          <w:lang w:val="ka-GE"/>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EC5" w:rsidRDefault="00166EC5">
    <w:pPr>
      <w:tabs>
        <w:tab w:val="center" w:pos="4844"/>
        <w:tab w:val="right" w:pos="9689"/>
      </w:tabs>
      <w:spacing w:before="720"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3281C"/>
    <w:multiLevelType w:val="multilevel"/>
    <w:tmpl w:val="CDB064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1944058"/>
    <w:multiLevelType w:val="multilevel"/>
    <w:tmpl w:val="5B1A7D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06BD2E69"/>
    <w:multiLevelType w:val="multilevel"/>
    <w:tmpl w:val="78A823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0741694E"/>
    <w:multiLevelType w:val="multilevel"/>
    <w:tmpl w:val="64F2F8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077D7CCF"/>
    <w:multiLevelType w:val="multilevel"/>
    <w:tmpl w:val="D0ACE9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07917EB3"/>
    <w:multiLevelType w:val="multilevel"/>
    <w:tmpl w:val="FBA6A3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08986001"/>
    <w:multiLevelType w:val="multilevel"/>
    <w:tmpl w:val="B78E6F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08D61EF4"/>
    <w:multiLevelType w:val="multilevel"/>
    <w:tmpl w:val="39BAF4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092C0EC5"/>
    <w:multiLevelType w:val="multilevel"/>
    <w:tmpl w:val="9A2868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098A1243"/>
    <w:multiLevelType w:val="multilevel"/>
    <w:tmpl w:val="9506AC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0A631703"/>
    <w:multiLevelType w:val="multilevel"/>
    <w:tmpl w:val="55C6E3FA"/>
    <w:lvl w:ilvl="0">
      <w:start w:val="1"/>
      <w:numFmt w:val="bullet"/>
      <w:lvlText w:val=""/>
      <w:lvlJc w:val="left"/>
      <w:pPr>
        <w:ind w:left="2250" w:firstLine="360"/>
      </w:pPr>
      <w:rPr>
        <w:rFonts w:ascii="Wingdings" w:hAnsi="Wingdings" w:hint="default"/>
        <w:u w:val="none"/>
      </w:rPr>
    </w:lvl>
    <w:lvl w:ilvl="1">
      <w:start w:val="1"/>
      <w:numFmt w:val="bullet"/>
      <w:lvlText w:val="❏"/>
      <w:lvlJc w:val="left"/>
      <w:pPr>
        <w:ind w:left="2970" w:firstLine="1080"/>
      </w:pPr>
      <w:rPr>
        <w:u w:val="none"/>
      </w:rPr>
    </w:lvl>
    <w:lvl w:ilvl="2">
      <w:start w:val="1"/>
      <w:numFmt w:val="bullet"/>
      <w:lvlText w:val="❏"/>
      <w:lvlJc w:val="left"/>
      <w:pPr>
        <w:ind w:left="3690" w:firstLine="1800"/>
      </w:pPr>
      <w:rPr>
        <w:u w:val="none"/>
      </w:rPr>
    </w:lvl>
    <w:lvl w:ilvl="3">
      <w:start w:val="1"/>
      <w:numFmt w:val="bullet"/>
      <w:lvlText w:val="❏"/>
      <w:lvlJc w:val="left"/>
      <w:pPr>
        <w:ind w:left="4410" w:firstLine="2520"/>
      </w:pPr>
      <w:rPr>
        <w:u w:val="none"/>
      </w:rPr>
    </w:lvl>
    <w:lvl w:ilvl="4">
      <w:start w:val="1"/>
      <w:numFmt w:val="bullet"/>
      <w:lvlText w:val="❏"/>
      <w:lvlJc w:val="left"/>
      <w:pPr>
        <w:ind w:left="5130" w:firstLine="3240"/>
      </w:pPr>
      <w:rPr>
        <w:u w:val="none"/>
      </w:rPr>
    </w:lvl>
    <w:lvl w:ilvl="5">
      <w:start w:val="1"/>
      <w:numFmt w:val="bullet"/>
      <w:lvlText w:val="❏"/>
      <w:lvlJc w:val="left"/>
      <w:pPr>
        <w:ind w:left="5850" w:firstLine="3960"/>
      </w:pPr>
      <w:rPr>
        <w:u w:val="none"/>
      </w:rPr>
    </w:lvl>
    <w:lvl w:ilvl="6">
      <w:start w:val="1"/>
      <w:numFmt w:val="bullet"/>
      <w:lvlText w:val="❏"/>
      <w:lvlJc w:val="left"/>
      <w:pPr>
        <w:ind w:left="6570" w:firstLine="4680"/>
      </w:pPr>
      <w:rPr>
        <w:u w:val="none"/>
      </w:rPr>
    </w:lvl>
    <w:lvl w:ilvl="7">
      <w:start w:val="1"/>
      <w:numFmt w:val="bullet"/>
      <w:lvlText w:val="❏"/>
      <w:lvlJc w:val="left"/>
      <w:pPr>
        <w:ind w:left="7290" w:firstLine="5400"/>
      </w:pPr>
      <w:rPr>
        <w:u w:val="none"/>
      </w:rPr>
    </w:lvl>
    <w:lvl w:ilvl="8">
      <w:start w:val="1"/>
      <w:numFmt w:val="bullet"/>
      <w:lvlText w:val="❏"/>
      <w:lvlJc w:val="left"/>
      <w:pPr>
        <w:ind w:left="8010" w:firstLine="6120"/>
      </w:pPr>
      <w:rPr>
        <w:u w:val="none"/>
      </w:rPr>
    </w:lvl>
  </w:abstractNum>
  <w:abstractNum w:abstractNumId="11">
    <w:nsid w:val="0AFB69FF"/>
    <w:multiLevelType w:val="hybridMultilevel"/>
    <w:tmpl w:val="9490E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B1C64EC"/>
    <w:multiLevelType w:val="multilevel"/>
    <w:tmpl w:val="FC62F1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0BF863DE"/>
    <w:multiLevelType w:val="multilevel"/>
    <w:tmpl w:val="EBCCB9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0E81126E"/>
    <w:multiLevelType w:val="multilevel"/>
    <w:tmpl w:val="801C51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0F2250BF"/>
    <w:multiLevelType w:val="multilevel"/>
    <w:tmpl w:val="CBBA28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101D5AA5"/>
    <w:multiLevelType w:val="multilevel"/>
    <w:tmpl w:val="4BAA22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1031636D"/>
    <w:multiLevelType w:val="multilevel"/>
    <w:tmpl w:val="0C3A6CC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11714DBC"/>
    <w:multiLevelType w:val="hybridMultilevel"/>
    <w:tmpl w:val="DA5CA8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17D0CC9"/>
    <w:multiLevelType w:val="hybridMultilevel"/>
    <w:tmpl w:val="65085DB0"/>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11A51154"/>
    <w:multiLevelType w:val="multilevel"/>
    <w:tmpl w:val="F3F48A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nsid w:val="11ED582C"/>
    <w:multiLevelType w:val="multilevel"/>
    <w:tmpl w:val="AD7CE0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nsid w:val="130B445A"/>
    <w:multiLevelType w:val="multilevel"/>
    <w:tmpl w:val="CB1455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nsid w:val="145E0B24"/>
    <w:multiLevelType w:val="multilevel"/>
    <w:tmpl w:val="125EDF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nsid w:val="158F555D"/>
    <w:multiLevelType w:val="multilevel"/>
    <w:tmpl w:val="18FA94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nsid w:val="18720AE1"/>
    <w:multiLevelType w:val="multilevel"/>
    <w:tmpl w:val="F0A8EE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nsid w:val="19557AA7"/>
    <w:multiLevelType w:val="multilevel"/>
    <w:tmpl w:val="515A67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7">
    <w:nsid w:val="1B007642"/>
    <w:multiLevelType w:val="multilevel"/>
    <w:tmpl w:val="2A8207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nsid w:val="1BB406CD"/>
    <w:multiLevelType w:val="multilevel"/>
    <w:tmpl w:val="086669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9">
    <w:nsid w:val="1DCF3475"/>
    <w:multiLevelType w:val="multilevel"/>
    <w:tmpl w:val="538447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nsid w:val="1EE15A83"/>
    <w:multiLevelType w:val="multilevel"/>
    <w:tmpl w:val="31889A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nsid w:val="1F5707DA"/>
    <w:multiLevelType w:val="multilevel"/>
    <w:tmpl w:val="F20AF9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2">
    <w:nsid w:val="20811C87"/>
    <w:multiLevelType w:val="multilevel"/>
    <w:tmpl w:val="231C49B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nsid w:val="239C50ED"/>
    <w:multiLevelType w:val="multilevel"/>
    <w:tmpl w:val="C80877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24946BA8"/>
    <w:multiLevelType w:val="multilevel"/>
    <w:tmpl w:val="B74693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5">
    <w:nsid w:val="24B329B3"/>
    <w:multiLevelType w:val="multilevel"/>
    <w:tmpl w:val="06D6A9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nsid w:val="271A4E06"/>
    <w:multiLevelType w:val="multilevel"/>
    <w:tmpl w:val="F3D283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7">
    <w:nsid w:val="2ACF77D3"/>
    <w:multiLevelType w:val="multilevel"/>
    <w:tmpl w:val="6768656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8">
    <w:nsid w:val="2B033EBF"/>
    <w:multiLevelType w:val="multilevel"/>
    <w:tmpl w:val="E3C455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9">
    <w:nsid w:val="2D3D35DB"/>
    <w:multiLevelType w:val="multilevel"/>
    <w:tmpl w:val="989ABDC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0">
    <w:nsid w:val="2E011D3B"/>
    <w:multiLevelType w:val="multilevel"/>
    <w:tmpl w:val="304417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1">
    <w:nsid w:val="2E7A33EA"/>
    <w:multiLevelType w:val="multilevel"/>
    <w:tmpl w:val="968299A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2">
    <w:nsid w:val="2F0F07DC"/>
    <w:multiLevelType w:val="multilevel"/>
    <w:tmpl w:val="5EC893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3">
    <w:nsid w:val="343174A6"/>
    <w:multiLevelType w:val="hybridMultilevel"/>
    <w:tmpl w:val="BE5444C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4">
    <w:nsid w:val="36615405"/>
    <w:multiLevelType w:val="multilevel"/>
    <w:tmpl w:val="3BE2CE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5">
    <w:nsid w:val="39664208"/>
    <w:multiLevelType w:val="hybridMultilevel"/>
    <w:tmpl w:val="8B0A84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3B0D24CD"/>
    <w:multiLevelType w:val="multilevel"/>
    <w:tmpl w:val="19F04E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nsid w:val="3BEC0A61"/>
    <w:multiLevelType w:val="multilevel"/>
    <w:tmpl w:val="D6C4B5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nsid w:val="3D0A6FEE"/>
    <w:multiLevelType w:val="multilevel"/>
    <w:tmpl w:val="B00A24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nsid w:val="3DD97689"/>
    <w:multiLevelType w:val="multilevel"/>
    <w:tmpl w:val="86F85D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0">
    <w:nsid w:val="3DFC3BF2"/>
    <w:multiLevelType w:val="multilevel"/>
    <w:tmpl w:val="CD56E3E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nsid w:val="3EA03853"/>
    <w:multiLevelType w:val="multilevel"/>
    <w:tmpl w:val="126401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2">
    <w:nsid w:val="4090075D"/>
    <w:multiLevelType w:val="multilevel"/>
    <w:tmpl w:val="33C0DC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3">
    <w:nsid w:val="42BA0A5B"/>
    <w:multiLevelType w:val="multilevel"/>
    <w:tmpl w:val="E9AC00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4">
    <w:nsid w:val="43183BEF"/>
    <w:multiLevelType w:val="multilevel"/>
    <w:tmpl w:val="E34C80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5">
    <w:nsid w:val="451575D8"/>
    <w:multiLevelType w:val="multilevel"/>
    <w:tmpl w:val="3ECC83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6">
    <w:nsid w:val="457D0E9F"/>
    <w:multiLevelType w:val="multilevel"/>
    <w:tmpl w:val="559E01E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7">
    <w:nsid w:val="488F5E25"/>
    <w:multiLevelType w:val="multilevel"/>
    <w:tmpl w:val="F9E20D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8">
    <w:nsid w:val="490620A3"/>
    <w:multiLevelType w:val="multilevel"/>
    <w:tmpl w:val="7602CD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9">
    <w:nsid w:val="4B147616"/>
    <w:multiLevelType w:val="multilevel"/>
    <w:tmpl w:val="13D650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0">
    <w:nsid w:val="4B9727D3"/>
    <w:multiLevelType w:val="multilevel"/>
    <w:tmpl w:val="29A2AC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1">
    <w:nsid w:val="4C8E2E84"/>
    <w:multiLevelType w:val="multilevel"/>
    <w:tmpl w:val="93A0E5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2">
    <w:nsid w:val="4F541197"/>
    <w:multiLevelType w:val="multilevel"/>
    <w:tmpl w:val="154A3C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3">
    <w:nsid w:val="4F9D6D9F"/>
    <w:multiLevelType w:val="multilevel"/>
    <w:tmpl w:val="9542750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4">
    <w:nsid w:val="50D94FD9"/>
    <w:multiLevelType w:val="multilevel"/>
    <w:tmpl w:val="2216EF0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5">
    <w:nsid w:val="51AC6A63"/>
    <w:multiLevelType w:val="multilevel"/>
    <w:tmpl w:val="5D1EC7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6">
    <w:nsid w:val="53CB4FE3"/>
    <w:multiLevelType w:val="multilevel"/>
    <w:tmpl w:val="DF3EC9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7">
    <w:nsid w:val="53DC77A9"/>
    <w:multiLevelType w:val="multilevel"/>
    <w:tmpl w:val="9E4649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8">
    <w:nsid w:val="556429AA"/>
    <w:multiLevelType w:val="multilevel"/>
    <w:tmpl w:val="31E441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9">
    <w:nsid w:val="560431AD"/>
    <w:multiLevelType w:val="multilevel"/>
    <w:tmpl w:val="FD02DA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0">
    <w:nsid w:val="58021C74"/>
    <w:multiLevelType w:val="multilevel"/>
    <w:tmpl w:val="8396B0B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1">
    <w:nsid w:val="5A38574D"/>
    <w:multiLevelType w:val="multilevel"/>
    <w:tmpl w:val="BEA657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2">
    <w:nsid w:val="5A541627"/>
    <w:multiLevelType w:val="multilevel"/>
    <w:tmpl w:val="F9223D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3">
    <w:nsid w:val="5A647139"/>
    <w:multiLevelType w:val="multilevel"/>
    <w:tmpl w:val="F148E8A8"/>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74">
    <w:nsid w:val="5F673C95"/>
    <w:multiLevelType w:val="multilevel"/>
    <w:tmpl w:val="D5F81F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5">
    <w:nsid w:val="60DC2A31"/>
    <w:multiLevelType w:val="multilevel"/>
    <w:tmpl w:val="B0AAE0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6">
    <w:nsid w:val="60E27E8F"/>
    <w:multiLevelType w:val="multilevel"/>
    <w:tmpl w:val="1E0AC9DE"/>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77">
    <w:nsid w:val="60FD2320"/>
    <w:multiLevelType w:val="multilevel"/>
    <w:tmpl w:val="6F6AC7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8">
    <w:nsid w:val="6261657E"/>
    <w:multiLevelType w:val="multilevel"/>
    <w:tmpl w:val="A75AD64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9">
    <w:nsid w:val="627E4699"/>
    <w:multiLevelType w:val="hybridMultilevel"/>
    <w:tmpl w:val="B84A921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6435230B"/>
    <w:multiLevelType w:val="multilevel"/>
    <w:tmpl w:val="373A12B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1">
    <w:nsid w:val="64532096"/>
    <w:multiLevelType w:val="multilevel"/>
    <w:tmpl w:val="C5B0AC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2">
    <w:nsid w:val="65DB524B"/>
    <w:multiLevelType w:val="multilevel"/>
    <w:tmpl w:val="B81451B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3">
    <w:nsid w:val="6750333F"/>
    <w:multiLevelType w:val="multilevel"/>
    <w:tmpl w:val="5552C70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4">
    <w:nsid w:val="6A6D1EA8"/>
    <w:multiLevelType w:val="multilevel"/>
    <w:tmpl w:val="924E30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5">
    <w:nsid w:val="6DA81D78"/>
    <w:multiLevelType w:val="multilevel"/>
    <w:tmpl w:val="5F76A9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6">
    <w:nsid w:val="706D4D35"/>
    <w:multiLevelType w:val="multilevel"/>
    <w:tmpl w:val="839C8A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7">
    <w:nsid w:val="725462E9"/>
    <w:multiLevelType w:val="multilevel"/>
    <w:tmpl w:val="A852EB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8">
    <w:nsid w:val="73E30FC1"/>
    <w:multiLevelType w:val="multilevel"/>
    <w:tmpl w:val="112E51E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9">
    <w:nsid w:val="76D650E6"/>
    <w:multiLevelType w:val="multilevel"/>
    <w:tmpl w:val="7FF451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0">
    <w:nsid w:val="76E15487"/>
    <w:multiLevelType w:val="multilevel"/>
    <w:tmpl w:val="0E5AE1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1">
    <w:nsid w:val="788B3CFD"/>
    <w:multiLevelType w:val="multilevel"/>
    <w:tmpl w:val="F4949A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2">
    <w:nsid w:val="78F53481"/>
    <w:multiLevelType w:val="hybridMultilevel"/>
    <w:tmpl w:val="6B60D8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3">
    <w:nsid w:val="7A73551C"/>
    <w:multiLevelType w:val="multilevel"/>
    <w:tmpl w:val="C10696B0"/>
    <w:lvl w:ilvl="0">
      <w:start w:val="1"/>
      <w:numFmt w:val="bullet"/>
      <w:lvlText w:val=""/>
      <w:lvlJc w:val="left"/>
      <w:pPr>
        <w:ind w:left="210" w:firstLine="360"/>
      </w:pPr>
      <w:rPr>
        <w:rFonts w:ascii="Wingdings" w:hAnsi="Wingdings" w:hint="default"/>
        <w:u w:val="none"/>
      </w:rPr>
    </w:lvl>
    <w:lvl w:ilvl="1">
      <w:start w:val="1"/>
      <w:numFmt w:val="bullet"/>
      <w:lvlText w:val="❏"/>
      <w:lvlJc w:val="left"/>
      <w:pPr>
        <w:ind w:left="930" w:firstLine="1080"/>
      </w:pPr>
      <w:rPr>
        <w:u w:val="none"/>
      </w:rPr>
    </w:lvl>
    <w:lvl w:ilvl="2">
      <w:start w:val="1"/>
      <w:numFmt w:val="bullet"/>
      <w:lvlText w:val="❏"/>
      <w:lvlJc w:val="left"/>
      <w:pPr>
        <w:ind w:left="1650" w:firstLine="1800"/>
      </w:pPr>
      <w:rPr>
        <w:u w:val="none"/>
      </w:rPr>
    </w:lvl>
    <w:lvl w:ilvl="3">
      <w:start w:val="1"/>
      <w:numFmt w:val="bullet"/>
      <w:lvlText w:val="❏"/>
      <w:lvlJc w:val="left"/>
      <w:pPr>
        <w:ind w:left="2370" w:firstLine="2520"/>
      </w:pPr>
      <w:rPr>
        <w:u w:val="none"/>
      </w:rPr>
    </w:lvl>
    <w:lvl w:ilvl="4">
      <w:start w:val="1"/>
      <w:numFmt w:val="bullet"/>
      <w:lvlText w:val="❏"/>
      <w:lvlJc w:val="left"/>
      <w:pPr>
        <w:ind w:left="3090" w:firstLine="3240"/>
      </w:pPr>
      <w:rPr>
        <w:u w:val="none"/>
      </w:rPr>
    </w:lvl>
    <w:lvl w:ilvl="5">
      <w:start w:val="1"/>
      <w:numFmt w:val="bullet"/>
      <w:lvlText w:val="❏"/>
      <w:lvlJc w:val="left"/>
      <w:pPr>
        <w:ind w:left="3810" w:firstLine="3960"/>
      </w:pPr>
      <w:rPr>
        <w:u w:val="none"/>
      </w:rPr>
    </w:lvl>
    <w:lvl w:ilvl="6">
      <w:start w:val="1"/>
      <w:numFmt w:val="bullet"/>
      <w:lvlText w:val="❏"/>
      <w:lvlJc w:val="left"/>
      <w:pPr>
        <w:ind w:left="4530" w:firstLine="4680"/>
      </w:pPr>
      <w:rPr>
        <w:u w:val="none"/>
      </w:rPr>
    </w:lvl>
    <w:lvl w:ilvl="7">
      <w:start w:val="1"/>
      <w:numFmt w:val="bullet"/>
      <w:lvlText w:val="❏"/>
      <w:lvlJc w:val="left"/>
      <w:pPr>
        <w:ind w:left="5250" w:firstLine="5400"/>
      </w:pPr>
      <w:rPr>
        <w:u w:val="none"/>
      </w:rPr>
    </w:lvl>
    <w:lvl w:ilvl="8">
      <w:start w:val="1"/>
      <w:numFmt w:val="bullet"/>
      <w:lvlText w:val="❏"/>
      <w:lvlJc w:val="left"/>
      <w:pPr>
        <w:ind w:left="5970" w:firstLine="6120"/>
      </w:pPr>
      <w:rPr>
        <w:u w:val="none"/>
      </w:rPr>
    </w:lvl>
  </w:abstractNum>
  <w:abstractNum w:abstractNumId="94">
    <w:nsid w:val="7CA216AD"/>
    <w:multiLevelType w:val="multilevel"/>
    <w:tmpl w:val="255A64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5">
    <w:nsid w:val="7D1F5C79"/>
    <w:multiLevelType w:val="multilevel"/>
    <w:tmpl w:val="9B824B0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6">
    <w:nsid w:val="7E41540C"/>
    <w:multiLevelType w:val="multilevel"/>
    <w:tmpl w:val="17D0F2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7">
    <w:nsid w:val="7E5856B3"/>
    <w:multiLevelType w:val="multilevel"/>
    <w:tmpl w:val="B6DCCCC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8">
    <w:nsid w:val="7F7F712C"/>
    <w:multiLevelType w:val="multilevel"/>
    <w:tmpl w:val="0088B3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97"/>
  </w:num>
  <w:num w:numId="2">
    <w:abstractNumId w:val="2"/>
  </w:num>
  <w:num w:numId="3">
    <w:abstractNumId w:val="73"/>
  </w:num>
  <w:num w:numId="4">
    <w:abstractNumId w:val="15"/>
  </w:num>
  <w:num w:numId="5">
    <w:abstractNumId w:val="16"/>
  </w:num>
  <w:num w:numId="6">
    <w:abstractNumId w:val="30"/>
  </w:num>
  <w:num w:numId="7">
    <w:abstractNumId w:val="42"/>
  </w:num>
  <w:num w:numId="8">
    <w:abstractNumId w:val="98"/>
  </w:num>
  <w:num w:numId="9">
    <w:abstractNumId w:val="29"/>
  </w:num>
  <w:num w:numId="10">
    <w:abstractNumId w:val="94"/>
  </w:num>
  <w:num w:numId="11">
    <w:abstractNumId w:val="71"/>
  </w:num>
  <w:num w:numId="12">
    <w:abstractNumId w:val="34"/>
  </w:num>
  <w:num w:numId="13">
    <w:abstractNumId w:val="83"/>
  </w:num>
  <w:num w:numId="14">
    <w:abstractNumId w:val="31"/>
  </w:num>
  <w:num w:numId="15">
    <w:abstractNumId w:val="60"/>
  </w:num>
  <w:num w:numId="16">
    <w:abstractNumId w:val="54"/>
  </w:num>
  <w:num w:numId="17">
    <w:abstractNumId w:val="72"/>
  </w:num>
  <w:num w:numId="18">
    <w:abstractNumId w:val="87"/>
  </w:num>
  <w:num w:numId="19">
    <w:abstractNumId w:val="7"/>
  </w:num>
  <w:num w:numId="20">
    <w:abstractNumId w:val="55"/>
  </w:num>
  <w:num w:numId="21">
    <w:abstractNumId w:val="48"/>
  </w:num>
  <w:num w:numId="22">
    <w:abstractNumId w:val="86"/>
  </w:num>
  <w:num w:numId="23">
    <w:abstractNumId w:val="10"/>
  </w:num>
  <w:num w:numId="24">
    <w:abstractNumId w:val="61"/>
  </w:num>
  <w:num w:numId="25">
    <w:abstractNumId w:val="84"/>
  </w:num>
  <w:num w:numId="26">
    <w:abstractNumId w:val="96"/>
  </w:num>
  <w:num w:numId="27">
    <w:abstractNumId w:val="62"/>
  </w:num>
  <w:num w:numId="28">
    <w:abstractNumId w:val="64"/>
  </w:num>
  <w:num w:numId="29">
    <w:abstractNumId w:val="44"/>
  </w:num>
  <w:num w:numId="30">
    <w:abstractNumId w:val="74"/>
  </w:num>
  <w:num w:numId="31">
    <w:abstractNumId w:val="40"/>
  </w:num>
  <w:num w:numId="32">
    <w:abstractNumId w:val="95"/>
  </w:num>
  <w:num w:numId="33">
    <w:abstractNumId w:val="32"/>
  </w:num>
  <w:num w:numId="34">
    <w:abstractNumId w:val="66"/>
  </w:num>
  <w:num w:numId="35">
    <w:abstractNumId w:val="38"/>
  </w:num>
  <w:num w:numId="36">
    <w:abstractNumId w:val="26"/>
  </w:num>
  <w:num w:numId="37">
    <w:abstractNumId w:val="13"/>
  </w:num>
  <w:num w:numId="38">
    <w:abstractNumId w:val="82"/>
  </w:num>
  <w:num w:numId="39">
    <w:abstractNumId w:val="81"/>
  </w:num>
  <w:num w:numId="40">
    <w:abstractNumId w:val="22"/>
  </w:num>
  <w:num w:numId="41">
    <w:abstractNumId w:val="90"/>
  </w:num>
  <w:num w:numId="42">
    <w:abstractNumId w:val="14"/>
  </w:num>
  <w:num w:numId="43">
    <w:abstractNumId w:val="25"/>
  </w:num>
  <w:num w:numId="44">
    <w:abstractNumId w:val="89"/>
  </w:num>
  <w:num w:numId="45">
    <w:abstractNumId w:val="58"/>
  </w:num>
  <w:num w:numId="46">
    <w:abstractNumId w:val="59"/>
  </w:num>
  <w:num w:numId="47">
    <w:abstractNumId w:val="52"/>
  </w:num>
  <w:num w:numId="48">
    <w:abstractNumId w:val="46"/>
  </w:num>
  <w:num w:numId="49">
    <w:abstractNumId w:val="6"/>
  </w:num>
  <w:num w:numId="50">
    <w:abstractNumId w:val="75"/>
  </w:num>
  <w:num w:numId="51">
    <w:abstractNumId w:val="9"/>
  </w:num>
  <w:num w:numId="52">
    <w:abstractNumId w:val="0"/>
  </w:num>
  <w:num w:numId="53">
    <w:abstractNumId w:val="88"/>
  </w:num>
  <w:num w:numId="54">
    <w:abstractNumId w:val="51"/>
  </w:num>
  <w:num w:numId="55">
    <w:abstractNumId w:val="27"/>
  </w:num>
  <w:num w:numId="56">
    <w:abstractNumId w:val="24"/>
  </w:num>
  <w:num w:numId="57">
    <w:abstractNumId w:val="3"/>
  </w:num>
  <w:num w:numId="58">
    <w:abstractNumId w:val="37"/>
  </w:num>
  <w:num w:numId="59">
    <w:abstractNumId w:val="21"/>
  </w:num>
  <w:num w:numId="60">
    <w:abstractNumId w:val="53"/>
  </w:num>
  <w:num w:numId="61">
    <w:abstractNumId w:val="68"/>
  </w:num>
  <w:num w:numId="62">
    <w:abstractNumId w:val="78"/>
  </w:num>
  <w:num w:numId="63">
    <w:abstractNumId w:val="76"/>
  </w:num>
  <w:num w:numId="64">
    <w:abstractNumId w:val="77"/>
  </w:num>
  <w:num w:numId="65">
    <w:abstractNumId w:val="70"/>
  </w:num>
  <w:num w:numId="66">
    <w:abstractNumId w:val="1"/>
  </w:num>
  <w:num w:numId="67">
    <w:abstractNumId w:val="50"/>
  </w:num>
  <w:num w:numId="68">
    <w:abstractNumId w:val="56"/>
  </w:num>
  <w:num w:numId="69">
    <w:abstractNumId w:val="8"/>
  </w:num>
  <w:num w:numId="70">
    <w:abstractNumId w:val="28"/>
  </w:num>
  <w:num w:numId="71">
    <w:abstractNumId w:val="47"/>
  </w:num>
  <w:num w:numId="72">
    <w:abstractNumId w:val="57"/>
  </w:num>
  <w:num w:numId="73">
    <w:abstractNumId w:val="85"/>
  </w:num>
  <w:num w:numId="74">
    <w:abstractNumId w:val="65"/>
  </w:num>
  <w:num w:numId="75">
    <w:abstractNumId w:val="36"/>
  </w:num>
  <w:num w:numId="76">
    <w:abstractNumId w:val="49"/>
  </w:num>
  <w:num w:numId="77">
    <w:abstractNumId w:val="5"/>
  </w:num>
  <w:num w:numId="78">
    <w:abstractNumId w:val="39"/>
  </w:num>
  <w:num w:numId="79">
    <w:abstractNumId w:val="67"/>
  </w:num>
  <w:num w:numId="80">
    <w:abstractNumId w:val="41"/>
  </w:num>
  <w:num w:numId="81">
    <w:abstractNumId w:val="33"/>
  </w:num>
  <w:num w:numId="82">
    <w:abstractNumId w:val="4"/>
  </w:num>
  <w:num w:numId="83">
    <w:abstractNumId w:val="35"/>
  </w:num>
  <w:num w:numId="84">
    <w:abstractNumId w:val="69"/>
  </w:num>
  <w:num w:numId="85">
    <w:abstractNumId w:val="80"/>
  </w:num>
  <w:num w:numId="86">
    <w:abstractNumId w:val="12"/>
  </w:num>
  <w:num w:numId="87">
    <w:abstractNumId w:val="91"/>
  </w:num>
  <w:num w:numId="88">
    <w:abstractNumId w:val="63"/>
  </w:num>
  <w:num w:numId="89">
    <w:abstractNumId w:val="20"/>
  </w:num>
  <w:num w:numId="90">
    <w:abstractNumId w:val="17"/>
  </w:num>
  <w:num w:numId="91">
    <w:abstractNumId w:val="23"/>
  </w:num>
  <w:num w:numId="92">
    <w:abstractNumId w:val="93"/>
  </w:num>
  <w:num w:numId="93">
    <w:abstractNumId w:val="18"/>
  </w:num>
  <w:num w:numId="94">
    <w:abstractNumId w:val="11"/>
  </w:num>
  <w:num w:numId="95">
    <w:abstractNumId w:val="43"/>
  </w:num>
  <w:num w:numId="96">
    <w:abstractNumId w:val="19"/>
  </w:num>
  <w:num w:numId="97">
    <w:abstractNumId w:val="92"/>
  </w:num>
  <w:num w:numId="98">
    <w:abstractNumId w:val="45"/>
  </w:num>
  <w:num w:numId="99">
    <w:abstractNumId w:val="7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0F"/>
    <w:rsid w:val="00013E80"/>
    <w:rsid w:val="00035860"/>
    <w:rsid w:val="000411EA"/>
    <w:rsid w:val="00045890"/>
    <w:rsid w:val="00052F4D"/>
    <w:rsid w:val="00087324"/>
    <w:rsid w:val="00095482"/>
    <w:rsid w:val="000A4C3D"/>
    <w:rsid w:val="000C3DE8"/>
    <w:rsid w:val="000F61AC"/>
    <w:rsid w:val="00166EC5"/>
    <w:rsid w:val="00167C8C"/>
    <w:rsid w:val="0017792B"/>
    <w:rsid w:val="001909E9"/>
    <w:rsid w:val="00191DBB"/>
    <w:rsid w:val="001A3D93"/>
    <w:rsid w:val="001A7B07"/>
    <w:rsid w:val="001E32BA"/>
    <w:rsid w:val="001E43A4"/>
    <w:rsid w:val="00227FBB"/>
    <w:rsid w:val="00235562"/>
    <w:rsid w:val="00243C9A"/>
    <w:rsid w:val="002534D2"/>
    <w:rsid w:val="002556CD"/>
    <w:rsid w:val="00291CE9"/>
    <w:rsid w:val="003041FF"/>
    <w:rsid w:val="003120AA"/>
    <w:rsid w:val="00320B0F"/>
    <w:rsid w:val="00352339"/>
    <w:rsid w:val="00385D37"/>
    <w:rsid w:val="003B46BE"/>
    <w:rsid w:val="003E5817"/>
    <w:rsid w:val="00412C1A"/>
    <w:rsid w:val="004168F3"/>
    <w:rsid w:val="00420793"/>
    <w:rsid w:val="00436561"/>
    <w:rsid w:val="00446F01"/>
    <w:rsid w:val="004B5F27"/>
    <w:rsid w:val="004C1C40"/>
    <w:rsid w:val="004C1E8F"/>
    <w:rsid w:val="004C5F72"/>
    <w:rsid w:val="004C79DF"/>
    <w:rsid w:val="004D522A"/>
    <w:rsid w:val="00507C18"/>
    <w:rsid w:val="00514370"/>
    <w:rsid w:val="005258C9"/>
    <w:rsid w:val="00532F39"/>
    <w:rsid w:val="00547BFE"/>
    <w:rsid w:val="005767BB"/>
    <w:rsid w:val="005A26FC"/>
    <w:rsid w:val="005A6AB2"/>
    <w:rsid w:val="005B3671"/>
    <w:rsid w:val="005B5989"/>
    <w:rsid w:val="005C67DB"/>
    <w:rsid w:val="005F1B1E"/>
    <w:rsid w:val="00604B49"/>
    <w:rsid w:val="006345EB"/>
    <w:rsid w:val="006348EA"/>
    <w:rsid w:val="00652164"/>
    <w:rsid w:val="0065582D"/>
    <w:rsid w:val="006D43E1"/>
    <w:rsid w:val="006D51F3"/>
    <w:rsid w:val="006F120F"/>
    <w:rsid w:val="007241AB"/>
    <w:rsid w:val="0077078C"/>
    <w:rsid w:val="00772D25"/>
    <w:rsid w:val="00776977"/>
    <w:rsid w:val="00791A32"/>
    <w:rsid w:val="007B44DB"/>
    <w:rsid w:val="007C292A"/>
    <w:rsid w:val="00800C2A"/>
    <w:rsid w:val="008108E1"/>
    <w:rsid w:val="008372AF"/>
    <w:rsid w:val="008438C3"/>
    <w:rsid w:val="0084639C"/>
    <w:rsid w:val="00853064"/>
    <w:rsid w:val="00855EBB"/>
    <w:rsid w:val="0086090F"/>
    <w:rsid w:val="00882A59"/>
    <w:rsid w:val="0088748C"/>
    <w:rsid w:val="008A6067"/>
    <w:rsid w:val="00921728"/>
    <w:rsid w:val="00934235"/>
    <w:rsid w:val="00954341"/>
    <w:rsid w:val="00A450A9"/>
    <w:rsid w:val="00A61528"/>
    <w:rsid w:val="00AA7DCF"/>
    <w:rsid w:val="00AD7AA7"/>
    <w:rsid w:val="00B04A0E"/>
    <w:rsid w:val="00B65358"/>
    <w:rsid w:val="00BC532F"/>
    <w:rsid w:val="00C02000"/>
    <w:rsid w:val="00C278B6"/>
    <w:rsid w:val="00C323A3"/>
    <w:rsid w:val="00C95757"/>
    <w:rsid w:val="00CA2112"/>
    <w:rsid w:val="00CA5204"/>
    <w:rsid w:val="00CD5C8A"/>
    <w:rsid w:val="00CD7265"/>
    <w:rsid w:val="00CE7460"/>
    <w:rsid w:val="00D32375"/>
    <w:rsid w:val="00D533F4"/>
    <w:rsid w:val="00D86343"/>
    <w:rsid w:val="00D8708B"/>
    <w:rsid w:val="00D939BF"/>
    <w:rsid w:val="00D952D7"/>
    <w:rsid w:val="00D97D68"/>
    <w:rsid w:val="00E01B3D"/>
    <w:rsid w:val="00E0377B"/>
    <w:rsid w:val="00E07675"/>
    <w:rsid w:val="00E2352B"/>
    <w:rsid w:val="00E34FEE"/>
    <w:rsid w:val="00E43F21"/>
    <w:rsid w:val="00E442A0"/>
    <w:rsid w:val="00E72F30"/>
    <w:rsid w:val="00E83571"/>
    <w:rsid w:val="00E84BC7"/>
    <w:rsid w:val="00E90011"/>
    <w:rsid w:val="00E900EB"/>
    <w:rsid w:val="00EA0379"/>
    <w:rsid w:val="00EA6F3C"/>
    <w:rsid w:val="00EB7C32"/>
    <w:rsid w:val="00EF5316"/>
    <w:rsid w:val="00F156F9"/>
    <w:rsid w:val="00F35996"/>
    <w:rsid w:val="00F80FDD"/>
    <w:rsid w:val="00F840BC"/>
    <w:rsid w:val="00F85FD4"/>
    <w:rsid w:val="00FC1DB9"/>
    <w:rsid w:val="00FC3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00A8BA-4DBF-4BD8-B280-B4824B92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4C1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C40"/>
    <w:rPr>
      <w:rFonts w:ascii="Segoe UI" w:hAnsi="Segoe UI" w:cs="Segoe UI"/>
      <w:sz w:val="18"/>
      <w:szCs w:val="18"/>
    </w:rPr>
  </w:style>
  <w:style w:type="paragraph" w:styleId="FootnoteText">
    <w:name w:val="footnote text"/>
    <w:basedOn w:val="Normal"/>
    <w:link w:val="FootnoteTextChar"/>
    <w:uiPriority w:val="99"/>
    <w:semiHidden/>
    <w:unhideWhenUsed/>
    <w:rsid w:val="002534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34D2"/>
    <w:rPr>
      <w:sz w:val="20"/>
      <w:szCs w:val="20"/>
    </w:rPr>
  </w:style>
  <w:style w:type="character" w:styleId="FootnoteReference">
    <w:name w:val="footnote reference"/>
    <w:basedOn w:val="DefaultParagraphFont"/>
    <w:uiPriority w:val="99"/>
    <w:semiHidden/>
    <w:unhideWhenUsed/>
    <w:rsid w:val="002534D2"/>
    <w:rPr>
      <w:vertAlign w:val="superscript"/>
    </w:rPr>
  </w:style>
  <w:style w:type="paragraph" w:styleId="ListParagraph">
    <w:name w:val="List Paragraph"/>
    <w:basedOn w:val="Normal"/>
    <w:uiPriority w:val="34"/>
    <w:qFormat/>
    <w:rsid w:val="00E90011"/>
    <w:pPr>
      <w:widowControl/>
      <w:spacing w:after="160" w:line="259" w:lineRule="auto"/>
      <w:ind w:left="720"/>
      <w:contextualSpacing/>
    </w:pPr>
    <w:rPr>
      <w:rFonts w:asciiTheme="minorHAnsi" w:eastAsiaTheme="minorHAnsi" w:hAnsiTheme="minorHAnsi" w:cstheme="minorBidi"/>
      <w:color w:val="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e9c726c-65cc-4c05-b3b7-905e3025af9d">
      <UserInfo>
        <DisplayName>Lasha Margishvili</DisplayName>
        <AccountId>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0ED0631069DA46933B63958F02EDC1" ma:contentTypeVersion="8" ma:contentTypeDescription="Create a new document." ma:contentTypeScope="" ma:versionID="ec5c0f9874ee2c027d9c17678296960d">
  <xsd:schema xmlns:xsd="http://www.w3.org/2001/XMLSchema" xmlns:xs="http://www.w3.org/2001/XMLSchema" xmlns:p="http://schemas.microsoft.com/office/2006/metadata/properties" xmlns:ns2="8e9c726c-65cc-4c05-b3b7-905e3025af9d" xmlns:ns3="37364bef-c3b6-41c6-aa33-b9ce16854666" targetNamespace="http://schemas.microsoft.com/office/2006/metadata/properties" ma:root="true" ma:fieldsID="2901d4ada4c47bf6677607cc2d99f4ac" ns2:_="" ns3:_="">
    <xsd:import namespace="8e9c726c-65cc-4c05-b3b7-905e3025af9d"/>
    <xsd:import namespace="37364bef-c3b6-41c6-aa33-b9ce16854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c726c-65cc-4c05-b3b7-905e3025af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364bef-c3b6-41c6-aa33-b9ce1685466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9921A-BFDD-43D0-A7A6-BE1DF2E84633}">
  <ds:schemaRefs>
    <ds:schemaRef ds:uri="http://schemas.microsoft.com/sharepoint/v3/contenttype/forms"/>
  </ds:schemaRefs>
</ds:datastoreItem>
</file>

<file path=customXml/itemProps2.xml><?xml version="1.0" encoding="utf-8"?>
<ds:datastoreItem xmlns:ds="http://schemas.openxmlformats.org/officeDocument/2006/customXml" ds:itemID="{0B6EBC95-1C55-4A8D-9F71-C23F35D8EB5A}">
  <ds:schemaRefs>
    <ds:schemaRef ds:uri="http://schemas.microsoft.com/office/2006/metadata/properties"/>
    <ds:schemaRef ds:uri="http://schemas.microsoft.com/office/infopath/2007/PartnerControls"/>
    <ds:schemaRef ds:uri="8e9c726c-65cc-4c05-b3b7-905e3025af9d"/>
  </ds:schemaRefs>
</ds:datastoreItem>
</file>

<file path=customXml/itemProps3.xml><?xml version="1.0" encoding="utf-8"?>
<ds:datastoreItem xmlns:ds="http://schemas.openxmlformats.org/officeDocument/2006/customXml" ds:itemID="{D16F40D3-D1E0-41AD-BDAC-30FBBC9A7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c726c-65cc-4c05-b3b7-905e3025af9d"/>
    <ds:schemaRef ds:uri="37364bef-c3b6-41c6-aa33-b9ce16854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3A1608-D8D3-4B6E-9E47-D7509B554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7486</Words>
  <Characters>42671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Keti Tsotniashvili</dc:creator>
  <cp:lastModifiedBy>Tamar Makharashvili</cp:lastModifiedBy>
  <cp:revision>2</cp:revision>
  <cp:lastPrinted>2018-03-28T10:03:00Z</cp:lastPrinted>
  <dcterms:created xsi:type="dcterms:W3CDTF">2018-05-15T10:20:00Z</dcterms:created>
  <dcterms:modified xsi:type="dcterms:W3CDTF">2018-05-15T10:20:00Z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0x010100980ED0631069DA46933B63958F02EDC1</vt:lpwstr>
  </property>
</Properties>
</file>